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8" w:space="0" w:color="0077B8"/>
          <w:left w:val="single" w:sz="8" w:space="0" w:color="0077B8"/>
          <w:bottom w:val="single" w:sz="8" w:space="0" w:color="0077B8"/>
          <w:right w:val="single" w:sz="8" w:space="0" w:color="0077B8"/>
          <w:insideH w:val="single" w:sz="8" w:space="0" w:color="0077B8"/>
          <w:insideV w:val="single" w:sz="8" w:space="0" w:color="0077B8"/>
        </w:tblBorders>
        <w:tblLayout w:type="fixed"/>
        <w:tblLook w:val="04A0" w:firstRow="1" w:lastRow="0" w:firstColumn="1" w:lastColumn="0" w:noHBand="0" w:noVBand="1"/>
      </w:tblPr>
      <w:tblGrid>
        <w:gridCol w:w="2074"/>
        <w:gridCol w:w="2074"/>
        <w:gridCol w:w="2074"/>
        <w:gridCol w:w="2074"/>
        <w:gridCol w:w="2062"/>
      </w:tblGrid>
      <w:tr w:rsidR="00D04514" w14:paraId="7D6E2541" w14:textId="77777777" w:rsidTr="00F50477">
        <w:trPr>
          <w:jc w:val="center"/>
        </w:trPr>
        <w:tc>
          <w:tcPr>
            <w:tcW w:w="10358" w:type="dxa"/>
            <w:gridSpan w:val="5"/>
            <w:shd w:val="clear" w:color="auto" w:fill="0077B8"/>
            <w:tcMar>
              <w:top w:w="130" w:type="dxa"/>
              <w:left w:w="150" w:type="dxa"/>
              <w:bottom w:w="130" w:type="dxa"/>
              <w:right w:w="150" w:type="dxa"/>
            </w:tcMar>
          </w:tcPr>
          <w:p w14:paraId="22406C75" w14:textId="4159399A" w:rsidR="00D04514" w:rsidRPr="009A0450" w:rsidRDefault="00C83826">
            <w:pPr>
              <w:spacing w:after="40"/>
              <w:rPr>
                <w:sz w:val="40"/>
                <w:szCs w:val="40"/>
              </w:rPr>
            </w:pPr>
            <w:r>
              <w:rPr>
                <w:rFonts w:ascii="Aptos Display" w:hAnsi="Aptos Display"/>
                <w:b/>
                <w:color w:val="FFFFFF"/>
                <w:sz w:val="40"/>
                <w:szCs w:val="40"/>
              </w:rPr>
              <w:t>PREPARING BOBBY CALVES FOR SALE</w:t>
            </w:r>
          </w:p>
          <w:p w14:paraId="1C8D8D30" w14:textId="2D7F33F8" w:rsidR="00D04514" w:rsidRPr="003B4F21" w:rsidRDefault="00C83826">
            <w:pPr>
              <w:spacing w:after="0"/>
              <w:rPr>
                <w:color w:val="FFFFFF"/>
                <w:sz w:val="21"/>
              </w:rPr>
            </w:pPr>
            <w:r w:rsidRPr="00C83826">
              <w:rPr>
                <w:color w:val="FFFFFF"/>
                <w:sz w:val="21"/>
              </w:rPr>
              <w:t>Preparing bobby calves for transport in accordance with animal welfare, traceability and legislative requirements.</w:t>
            </w:r>
          </w:p>
        </w:tc>
      </w:tr>
      <w:tr w:rsidR="00D04514" w14:paraId="0465A33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shd w:val="clear" w:color="auto" w:fill="EAF4FA"/>
            <w:tcMar>
              <w:top w:w="70" w:type="dxa"/>
              <w:left w:w="70" w:type="dxa"/>
              <w:bottom w:w="70" w:type="dxa"/>
              <w:right w:w="70" w:type="dxa"/>
            </w:tcMar>
          </w:tcPr>
          <w:p w14:paraId="05981F02" w14:textId="77777777" w:rsidR="00D04514" w:rsidRDefault="004F23D5">
            <w:pPr>
              <w:spacing w:after="0"/>
              <w:jc w:val="center"/>
            </w:pPr>
            <w:r>
              <w:rPr>
                <w:b/>
                <w:color w:val="0077B8"/>
                <w:sz w:val="16"/>
              </w:rPr>
              <w:t>SOP NUMBER</w:t>
            </w:r>
          </w:p>
        </w:tc>
        <w:tc>
          <w:tcPr>
            <w:tcW w:w="2074" w:type="dxa"/>
            <w:shd w:val="clear" w:color="auto" w:fill="EAF4FA"/>
            <w:tcMar>
              <w:top w:w="70" w:type="dxa"/>
              <w:left w:w="70" w:type="dxa"/>
              <w:bottom w:w="70" w:type="dxa"/>
              <w:right w:w="70" w:type="dxa"/>
            </w:tcMar>
          </w:tcPr>
          <w:p w14:paraId="37EA54E3" w14:textId="77777777" w:rsidR="00D04514" w:rsidRDefault="004F23D5">
            <w:pPr>
              <w:spacing w:after="0"/>
              <w:jc w:val="center"/>
            </w:pPr>
            <w:r>
              <w:rPr>
                <w:b/>
                <w:color w:val="0077B8"/>
                <w:sz w:val="16"/>
              </w:rPr>
              <w:t>VERSION</w:t>
            </w:r>
          </w:p>
        </w:tc>
        <w:tc>
          <w:tcPr>
            <w:tcW w:w="2074" w:type="dxa"/>
            <w:shd w:val="clear" w:color="auto" w:fill="EAF4FA"/>
            <w:tcMar>
              <w:top w:w="70" w:type="dxa"/>
              <w:left w:w="70" w:type="dxa"/>
              <w:bottom w:w="70" w:type="dxa"/>
              <w:right w:w="70" w:type="dxa"/>
            </w:tcMar>
          </w:tcPr>
          <w:p w14:paraId="33C7550B" w14:textId="77777777" w:rsidR="00D04514" w:rsidRDefault="004F23D5">
            <w:pPr>
              <w:spacing w:after="0"/>
              <w:jc w:val="center"/>
            </w:pPr>
            <w:r>
              <w:rPr>
                <w:b/>
                <w:color w:val="0077B8"/>
                <w:sz w:val="16"/>
              </w:rPr>
              <w:t>APPROVED BY</w:t>
            </w:r>
          </w:p>
        </w:tc>
        <w:tc>
          <w:tcPr>
            <w:tcW w:w="2074" w:type="dxa"/>
            <w:shd w:val="clear" w:color="auto" w:fill="EAF4FA"/>
            <w:tcMar>
              <w:top w:w="70" w:type="dxa"/>
              <w:left w:w="70" w:type="dxa"/>
              <w:bottom w:w="70" w:type="dxa"/>
              <w:right w:w="70" w:type="dxa"/>
            </w:tcMar>
          </w:tcPr>
          <w:p w14:paraId="011652E7" w14:textId="77777777" w:rsidR="00D04514" w:rsidRDefault="004F23D5">
            <w:pPr>
              <w:spacing w:after="0"/>
              <w:jc w:val="center"/>
            </w:pPr>
            <w:r>
              <w:rPr>
                <w:b/>
                <w:color w:val="0077B8"/>
                <w:sz w:val="16"/>
              </w:rPr>
              <w:t>NEXT REVIEW</w:t>
            </w:r>
          </w:p>
        </w:tc>
        <w:tc>
          <w:tcPr>
            <w:tcW w:w="2062" w:type="dxa"/>
            <w:shd w:val="clear" w:color="auto" w:fill="EAF4FA"/>
            <w:tcMar>
              <w:top w:w="70" w:type="dxa"/>
              <w:left w:w="70" w:type="dxa"/>
              <w:bottom w:w="70" w:type="dxa"/>
              <w:right w:w="70" w:type="dxa"/>
            </w:tcMar>
          </w:tcPr>
          <w:p w14:paraId="50771B78" w14:textId="77777777" w:rsidR="00D04514" w:rsidRDefault="004F23D5">
            <w:pPr>
              <w:spacing w:after="0"/>
              <w:jc w:val="center"/>
            </w:pPr>
            <w:r>
              <w:rPr>
                <w:b/>
                <w:color w:val="0077B8"/>
                <w:sz w:val="16"/>
              </w:rPr>
              <w:t>FARM / BUSINESS NAME</w:t>
            </w:r>
          </w:p>
        </w:tc>
      </w:tr>
      <w:tr w:rsidR="00D04514" w14:paraId="24D7414D" w14:textId="77777777" w:rsidTr="00F504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2074" w:type="dxa"/>
            <w:tcMar>
              <w:top w:w="70" w:type="dxa"/>
              <w:left w:w="70" w:type="dxa"/>
              <w:bottom w:w="70" w:type="dxa"/>
              <w:right w:w="70" w:type="dxa"/>
            </w:tcMar>
          </w:tcPr>
          <w:p w14:paraId="4A341587" w14:textId="018B787A" w:rsidR="00D04514" w:rsidRDefault="004F23D5">
            <w:pPr>
              <w:spacing w:after="0"/>
              <w:jc w:val="center"/>
            </w:pPr>
            <w:r>
              <w:rPr>
                <w:sz w:val="18"/>
              </w:rPr>
              <w:t>SOP-0</w:t>
            </w:r>
            <w:r w:rsidR="005E5937">
              <w:rPr>
                <w:sz w:val="18"/>
              </w:rPr>
              <w:t>1</w:t>
            </w:r>
            <w:r w:rsidR="00C83826">
              <w:rPr>
                <w:sz w:val="18"/>
              </w:rPr>
              <w:t>9</w:t>
            </w:r>
          </w:p>
        </w:tc>
        <w:tc>
          <w:tcPr>
            <w:tcW w:w="2074" w:type="dxa"/>
            <w:tcMar>
              <w:top w:w="70" w:type="dxa"/>
              <w:left w:w="70" w:type="dxa"/>
              <w:bottom w:w="70" w:type="dxa"/>
              <w:right w:w="70" w:type="dxa"/>
            </w:tcMar>
          </w:tcPr>
          <w:p w14:paraId="4B2AC8FD" w14:textId="77777777" w:rsidR="00D04514" w:rsidRDefault="004F23D5">
            <w:pPr>
              <w:spacing w:after="0"/>
              <w:jc w:val="center"/>
            </w:pPr>
            <w:r>
              <w:rPr>
                <w:sz w:val="18"/>
              </w:rPr>
              <w:t>1.0</w:t>
            </w:r>
          </w:p>
        </w:tc>
        <w:tc>
          <w:tcPr>
            <w:tcW w:w="2074" w:type="dxa"/>
            <w:tcMar>
              <w:top w:w="70" w:type="dxa"/>
              <w:left w:w="70" w:type="dxa"/>
              <w:bottom w:w="70" w:type="dxa"/>
              <w:right w:w="70" w:type="dxa"/>
            </w:tcMar>
          </w:tcPr>
          <w:p w14:paraId="436D6FCC" w14:textId="77777777" w:rsidR="00D04514" w:rsidRDefault="00D04514">
            <w:pPr>
              <w:spacing w:after="0"/>
              <w:jc w:val="center"/>
            </w:pPr>
          </w:p>
        </w:tc>
        <w:tc>
          <w:tcPr>
            <w:tcW w:w="2074" w:type="dxa"/>
            <w:tcMar>
              <w:top w:w="70" w:type="dxa"/>
              <w:left w:w="70" w:type="dxa"/>
              <w:bottom w:w="70" w:type="dxa"/>
              <w:right w:w="70" w:type="dxa"/>
            </w:tcMar>
          </w:tcPr>
          <w:p w14:paraId="5866AF70" w14:textId="77777777" w:rsidR="00D04514" w:rsidRDefault="00D04514">
            <w:pPr>
              <w:spacing w:after="0"/>
              <w:jc w:val="center"/>
            </w:pPr>
          </w:p>
        </w:tc>
        <w:tc>
          <w:tcPr>
            <w:tcW w:w="2062" w:type="dxa"/>
            <w:tcMar>
              <w:top w:w="70" w:type="dxa"/>
              <w:left w:w="70" w:type="dxa"/>
              <w:bottom w:w="70" w:type="dxa"/>
              <w:right w:w="70" w:type="dxa"/>
            </w:tcMar>
          </w:tcPr>
          <w:p w14:paraId="76653CB7" w14:textId="77777777" w:rsidR="00D04514" w:rsidRDefault="00D04514">
            <w:pPr>
              <w:spacing w:after="0"/>
              <w:jc w:val="center"/>
            </w:pPr>
          </w:p>
        </w:tc>
      </w:tr>
    </w:tbl>
    <w:p w14:paraId="70F0F485" w14:textId="77777777" w:rsidR="00D04514" w:rsidRDefault="004F23D5">
      <w:r>
        <w:rPr>
          <w:b/>
        </w:rPr>
        <w:t xml:space="preserve">📝 Template Note: </w:t>
      </w:r>
      <w:r>
        <w:t>This Standard Operating Procedure (SOP) is provided as a template only. It must be reviewed and adapted to reflect your farm business.</w:t>
      </w:r>
    </w:p>
    <w:p w14:paraId="05DAB3EF" w14:textId="77777777" w:rsidR="00113A00" w:rsidRDefault="00113A00"/>
    <w:p w14:paraId="66E19271" w14:textId="77777777" w:rsidR="00D04514" w:rsidRDefault="004F23D5">
      <w:pPr>
        <w:spacing w:before="160" w:after="80"/>
      </w:pPr>
      <w:r>
        <w:rPr>
          <w:rFonts w:ascii="Aptos Display" w:hAnsi="Aptos Display"/>
          <w:b/>
          <w:color w:val="0077B8"/>
          <w:sz w:val="28"/>
        </w:rPr>
        <w:t>PURPOSE AND SCOPE</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5184"/>
        <w:gridCol w:w="5184"/>
      </w:tblGrid>
      <w:tr w:rsidR="00D04514" w14:paraId="6BEC83ED" w14:textId="77777777">
        <w:trPr>
          <w:jc w:val="center"/>
        </w:trPr>
        <w:tc>
          <w:tcPr>
            <w:tcW w:w="5184" w:type="dxa"/>
            <w:shd w:val="clear" w:color="auto" w:fill="F5FAFD"/>
            <w:tcMar>
              <w:top w:w="95" w:type="dxa"/>
              <w:left w:w="110" w:type="dxa"/>
              <w:bottom w:w="95" w:type="dxa"/>
              <w:right w:w="110" w:type="dxa"/>
            </w:tcMar>
          </w:tcPr>
          <w:p w14:paraId="76BBEA44" w14:textId="5362B8FD" w:rsidR="00D04514" w:rsidRDefault="004F23D5" w:rsidP="00C36153">
            <w:pPr>
              <w:spacing w:after="0"/>
            </w:pPr>
            <w:r>
              <w:rPr>
                <w:b/>
                <w:color w:val="0077B8"/>
                <w:sz w:val="20"/>
              </w:rPr>
              <w:t>Purpose</w:t>
            </w:r>
            <w:r>
              <w:rPr>
                <w:b/>
                <w:color w:val="0077B8"/>
                <w:sz w:val="20"/>
              </w:rPr>
              <w:br/>
            </w:r>
            <w:r w:rsidR="00C83826" w:rsidRPr="00C83826">
              <w:t>To ensure all bobby calves presented for sale are healthy, fit for transport and meet legislative, animal welfare and traceability requirements.</w:t>
            </w:r>
          </w:p>
        </w:tc>
        <w:tc>
          <w:tcPr>
            <w:tcW w:w="5184" w:type="dxa"/>
            <w:shd w:val="clear" w:color="auto" w:fill="F5FAFD"/>
            <w:tcMar>
              <w:top w:w="95" w:type="dxa"/>
              <w:left w:w="110" w:type="dxa"/>
              <w:bottom w:w="95" w:type="dxa"/>
              <w:right w:w="110" w:type="dxa"/>
            </w:tcMar>
          </w:tcPr>
          <w:p w14:paraId="22171E27" w14:textId="668AA3E9" w:rsidR="00D04514" w:rsidRDefault="004F23D5">
            <w:pPr>
              <w:spacing w:after="0"/>
            </w:pPr>
            <w:r>
              <w:rPr>
                <w:b/>
                <w:color w:val="0077B8"/>
                <w:sz w:val="20"/>
              </w:rPr>
              <w:t>Scope</w:t>
            </w:r>
            <w:r>
              <w:rPr>
                <w:b/>
                <w:color w:val="0077B8"/>
                <w:sz w:val="20"/>
              </w:rPr>
              <w:br/>
            </w:r>
            <w:r w:rsidR="00922E6E" w:rsidRPr="00922E6E">
              <w:t>This SOP applies to all employees responsible for caring for, assessing, preparing and presenting bobby calves for transport from the farm.</w:t>
            </w:r>
          </w:p>
        </w:tc>
      </w:tr>
    </w:tbl>
    <w:p w14:paraId="6B8DF90E" w14:textId="77777777" w:rsidR="00D04514" w:rsidRDefault="004F23D5">
      <w:pPr>
        <w:spacing w:before="160" w:after="80"/>
      </w:pPr>
      <w:r>
        <w:rPr>
          <w:rFonts w:ascii="Aptos Display" w:hAnsi="Aptos Display"/>
          <w:b/>
          <w:color w:val="0077B8"/>
          <w:sz w:val="28"/>
        </w:rPr>
        <w:t>BEFORE YOU START</w:t>
      </w:r>
    </w:p>
    <w:tbl>
      <w:tblPr>
        <w:tblW w:w="10357" w:type="dxa"/>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263"/>
        <w:gridCol w:w="2835"/>
        <w:gridCol w:w="2977"/>
        <w:gridCol w:w="2282"/>
      </w:tblGrid>
      <w:tr w:rsidR="00D04514" w14:paraId="394E55FD" w14:textId="77777777" w:rsidTr="00176BFB">
        <w:trPr>
          <w:trHeight w:val="1350"/>
          <w:jc w:val="center"/>
        </w:trPr>
        <w:tc>
          <w:tcPr>
            <w:tcW w:w="2263" w:type="dxa"/>
            <w:tcMar>
              <w:top w:w="90" w:type="dxa"/>
              <w:left w:w="80" w:type="dxa"/>
              <w:bottom w:w="90" w:type="dxa"/>
              <w:right w:w="80" w:type="dxa"/>
            </w:tcMar>
            <w:vAlign w:val="center"/>
          </w:tcPr>
          <w:p w14:paraId="409885E6" w14:textId="2F44DB24" w:rsidR="00D04514" w:rsidRDefault="004F23D5">
            <w:pPr>
              <w:spacing w:after="0"/>
              <w:jc w:val="center"/>
            </w:pPr>
            <w:r>
              <w:rPr>
                <w:b/>
                <w:color w:val="0077B8"/>
                <w:sz w:val="18"/>
              </w:rPr>
              <w:t>PPE</w:t>
            </w:r>
            <w:r>
              <w:rPr>
                <w:b/>
                <w:color w:val="0077B8"/>
                <w:sz w:val="18"/>
              </w:rPr>
              <w:br/>
            </w:r>
            <w:r w:rsidR="00922E6E" w:rsidRPr="00922E6E">
              <w:rPr>
                <w:sz w:val="17"/>
              </w:rPr>
              <w:t>Wear clean work clothing, enclosed footwear and disposable gloves when handling calves where appropriate.</w:t>
            </w:r>
          </w:p>
        </w:tc>
        <w:tc>
          <w:tcPr>
            <w:tcW w:w="2835" w:type="dxa"/>
            <w:tcMar>
              <w:top w:w="90" w:type="dxa"/>
              <w:left w:w="80" w:type="dxa"/>
              <w:bottom w:w="90" w:type="dxa"/>
              <w:right w:w="80" w:type="dxa"/>
            </w:tcMar>
            <w:vAlign w:val="center"/>
          </w:tcPr>
          <w:p w14:paraId="36558D1D" w14:textId="58930303" w:rsidR="00D04514" w:rsidRPr="006231D3" w:rsidRDefault="00334D52" w:rsidP="00F1212A">
            <w:pPr>
              <w:tabs>
                <w:tab w:val="num" w:pos="720"/>
              </w:tabs>
              <w:spacing w:after="0"/>
              <w:jc w:val="center"/>
              <w:rPr>
                <w:sz w:val="17"/>
                <w:szCs w:val="17"/>
                <w:lang w:val="en-AU"/>
              </w:rPr>
            </w:pPr>
            <w:r>
              <w:rPr>
                <w:b/>
                <w:color w:val="0077B8"/>
                <w:sz w:val="18"/>
              </w:rPr>
              <w:t>EQUIPMENT</w:t>
            </w:r>
            <w:r w:rsidR="004F23D5">
              <w:rPr>
                <w:b/>
                <w:color w:val="0077B8"/>
                <w:sz w:val="18"/>
              </w:rPr>
              <w:br/>
            </w:r>
            <w:r w:rsidR="00922E6E" w:rsidRPr="00922E6E">
              <w:rPr>
                <w:sz w:val="17"/>
                <w:szCs w:val="17"/>
              </w:rPr>
              <w:t>Ensure suitable calf handling facilities, NLIS tags, treatment records, National Vendor Declaration (NVD) forms and transport documentation are available before commencing.</w:t>
            </w:r>
          </w:p>
        </w:tc>
        <w:tc>
          <w:tcPr>
            <w:tcW w:w="2977" w:type="dxa"/>
            <w:tcMar>
              <w:top w:w="90" w:type="dxa"/>
              <w:left w:w="80" w:type="dxa"/>
              <w:bottom w:w="90" w:type="dxa"/>
              <w:right w:w="80" w:type="dxa"/>
            </w:tcMar>
            <w:vAlign w:val="center"/>
          </w:tcPr>
          <w:p w14:paraId="0B137318" w14:textId="48F847C3" w:rsidR="00D04514" w:rsidRDefault="00D12EA1" w:rsidP="0053668B">
            <w:pPr>
              <w:spacing w:after="0"/>
              <w:jc w:val="center"/>
            </w:pPr>
            <w:r>
              <w:rPr>
                <w:b/>
                <w:color w:val="0077B8"/>
                <w:sz w:val="18"/>
              </w:rPr>
              <w:t>PREPARATION</w:t>
            </w:r>
            <w:r w:rsidR="004F23D5">
              <w:rPr>
                <w:b/>
                <w:color w:val="0077B8"/>
                <w:sz w:val="18"/>
              </w:rPr>
              <w:br/>
            </w:r>
            <w:r w:rsidR="002D6C73" w:rsidRPr="002D6C73">
              <w:rPr>
                <w:sz w:val="17"/>
              </w:rPr>
              <w:t>Confirm the collection time, identify calves suitable for transport and ensure all legislative and farm requirements have been met before loading.</w:t>
            </w:r>
          </w:p>
        </w:tc>
        <w:tc>
          <w:tcPr>
            <w:tcW w:w="2282" w:type="dxa"/>
            <w:tcMar>
              <w:top w:w="90" w:type="dxa"/>
              <w:left w:w="80" w:type="dxa"/>
              <w:bottom w:w="90" w:type="dxa"/>
              <w:right w:w="80" w:type="dxa"/>
            </w:tcMar>
            <w:vAlign w:val="center"/>
          </w:tcPr>
          <w:p w14:paraId="0433263B" w14:textId="4064D8B9" w:rsidR="00D04514" w:rsidRDefault="00D12EA1">
            <w:pPr>
              <w:spacing w:after="0"/>
              <w:jc w:val="center"/>
            </w:pPr>
            <w:r>
              <w:rPr>
                <w:b/>
                <w:color w:val="0077B8"/>
                <w:sz w:val="18"/>
              </w:rPr>
              <w:t>TIP</w:t>
            </w:r>
            <w:r w:rsidR="004F23D5">
              <w:rPr>
                <w:b/>
                <w:color w:val="0077B8"/>
                <w:sz w:val="18"/>
              </w:rPr>
              <w:br/>
            </w:r>
            <w:r w:rsidR="002D6C73" w:rsidRPr="002D6C73">
              <w:rPr>
                <w:sz w:val="17"/>
              </w:rPr>
              <w:t xml:space="preserve">Prepare all documentation before the transport vehicle arrives to </w:t>
            </w:r>
            <w:proofErr w:type="spellStart"/>
            <w:r w:rsidR="002D6C73" w:rsidRPr="002D6C73">
              <w:rPr>
                <w:sz w:val="17"/>
              </w:rPr>
              <w:t>minimise</w:t>
            </w:r>
            <w:proofErr w:type="spellEnd"/>
            <w:r w:rsidR="002D6C73" w:rsidRPr="002D6C73">
              <w:rPr>
                <w:sz w:val="17"/>
              </w:rPr>
              <w:t xml:space="preserve"> loading delays and reduce calf stress.</w:t>
            </w:r>
          </w:p>
        </w:tc>
      </w:tr>
    </w:tbl>
    <w:p w14:paraId="050FE3B9" w14:textId="77777777" w:rsidR="00581347" w:rsidRPr="00581347" w:rsidRDefault="00581347">
      <w:pPr>
        <w:spacing w:before="160" w:after="80"/>
        <w:rPr>
          <w:rFonts w:ascii="Aptos Display" w:hAnsi="Aptos Display"/>
          <w:b/>
          <w:color w:val="0077B8"/>
          <w:sz w:val="20"/>
          <w:szCs w:val="20"/>
        </w:rPr>
      </w:pP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2"/>
        <w:gridCol w:w="7816"/>
      </w:tblGrid>
      <w:tr w:rsidR="00581347" w14:paraId="2DCA7443" w14:textId="77777777" w:rsidTr="0048609B">
        <w:trPr>
          <w:jc w:val="center"/>
        </w:trPr>
        <w:tc>
          <w:tcPr>
            <w:tcW w:w="2552" w:type="dxa"/>
            <w:shd w:val="clear" w:color="auto" w:fill="C62828"/>
            <w:tcMar>
              <w:top w:w="80" w:type="dxa"/>
              <w:left w:w="100" w:type="dxa"/>
              <w:bottom w:w="80" w:type="dxa"/>
              <w:right w:w="100" w:type="dxa"/>
            </w:tcMar>
            <w:vAlign w:val="center"/>
          </w:tcPr>
          <w:p w14:paraId="7317E4E8" w14:textId="77777777" w:rsidR="00581347" w:rsidRDefault="00581347" w:rsidP="00837CD6">
            <w:pPr>
              <w:spacing w:after="0"/>
              <w:jc w:val="center"/>
            </w:pPr>
            <w:r>
              <w:rPr>
                <w:b/>
                <w:color w:val="FFFFFF"/>
                <w:sz w:val="44"/>
              </w:rPr>
              <w:t>!</w:t>
            </w:r>
          </w:p>
        </w:tc>
        <w:tc>
          <w:tcPr>
            <w:tcW w:w="7816" w:type="dxa"/>
            <w:shd w:val="clear" w:color="auto" w:fill="FDECEC"/>
            <w:tcMar>
              <w:top w:w="80" w:type="dxa"/>
              <w:left w:w="100" w:type="dxa"/>
              <w:bottom w:w="80" w:type="dxa"/>
              <w:right w:w="100" w:type="dxa"/>
            </w:tcMar>
            <w:vAlign w:val="center"/>
          </w:tcPr>
          <w:p w14:paraId="76B58C0B" w14:textId="6BE7134C" w:rsidR="00581347" w:rsidRDefault="00581347" w:rsidP="00837CD6">
            <w:pPr>
              <w:spacing w:after="0"/>
            </w:pPr>
            <w:r>
              <w:rPr>
                <w:b/>
                <w:color w:val="C62828"/>
                <w:sz w:val="20"/>
              </w:rPr>
              <w:t xml:space="preserve">WARNING: </w:t>
            </w:r>
            <w:r w:rsidR="002D6C73" w:rsidRPr="002D6C73">
              <w:rPr>
                <w:bCs/>
                <w:color w:val="auto"/>
                <w:sz w:val="20"/>
              </w:rPr>
              <w:t xml:space="preserve">Calves that are sick, injured, weak, dehydrated or otherwise unfit for transport must </w:t>
            </w:r>
            <w:r w:rsidR="002D6C73" w:rsidRPr="002D6C73">
              <w:rPr>
                <w:b/>
                <w:bCs/>
                <w:color w:val="auto"/>
                <w:sz w:val="20"/>
              </w:rPr>
              <w:t>not</w:t>
            </w:r>
            <w:r w:rsidR="002D6C73" w:rsidRPr="002D6C73">
              <w:rPr>
                <w:bCs/>
                <w:color w:val="auto"/>
                <w:sz w:val="20"/>
              </w:rPr>
              <w:t xml:space="preserve"> be consigned for sale. If in doubt, leave the calf behind and seek advice.</w:t>
            </w:r>
          </w:p>
        </w:tc>
      </w:tr>
    </w:tbl>
    <w:p w14:paraId="562FD487" w14:textId="402275D9" w:rsidR="00D04514" w:rsidRDefault="004F23D5">
      <w:pPr>
        <w:spacing w:before="160" w:after="80"/>
        <w:rPr>
          <w:rFonts w:ascii="Aptos Display" w:hAnsi="Aptos Display"/>
          <w:b/>
          <w:color w:val="0077B8"/>
          <w:sz w:val="28"/>
        </w:rPr>
      </w:pPr>
      <w:r>
        <w:rPr>
          <w:rFonts w:ascii="Aptos Display" w:hAnsi="Aptos Display"/>
          <w:b/>
          <w:color w:val="0077B8"/>
          <w:sz w:val="28"/>
        </w:rPr>
        <w:t>PROCEDURE</w:t>
      </w:r>
    </w:p>
    <w:tbl>
      <w:tblPr>
        <w:tblW w:w="10384"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1001"/>
        <w:gridCol w:w="5386"/>
        <w:gridCol w:w="3997"/>
      </w:tblGrid>
      <w:tr w:rsidR="00D04514" w14:paraId="7D2F44D7" w14:textId="77777777" w:rsidTr="00581347">
        <w:trPr>
          <w:jc w:val="center"/>
        </w:trPr>
        <w:tc>
          <w:tcPr>
            <w:tcW w:w="1001" w:type="dxa"/>
            <w:shd w:val="clear" w:color="auto" w:fill="17324D"/>
          </w:tcPr>
          <w:p w14:paraId="03F92F5D" w14:textId="77777777" w:rsidR="00D04514" w:rsidRDefault="004F23D5">
            <w:pPr>
              <w:spacing w:after="0"/>
              <w:jc w:val="center"/>
            </w:pPr>
            <w:r>
              <w:rPr>
                <w:b/>
                <w:color w:val="FFFFFF"/>
                <w:sz w:val="17"/>
              </w:rPr>
              <w:t>STEP</w:t>
            </w:r>
          </w:p>
        </w:tc>
        <w:tc>
          <w:tcPr>
            <w:tcW w:w="5386" w:type="dxa"/>
            <w:shd w:val="clear" w:color="auto" w:fill="17324D"/>
          </w:tcPr>
          <w:p w14:paraId="099AC0FB" w14:textId="77777777" w:rsidR="00D04514" w:rsidRPr="007B0664" w:rsidRDefault="004F23D5">
            <w:pPr>
              <w:spacing w:after="0"/>
              <w:jc w:val="center"/>
              <w:rPr>
                <w:szCs w:val="19"/>
              </w:rPr>
            </w:pPr>
            <w:r w:rsidRPr="007B0664">
              <w:rPr>
                <w:b/>
                <w:color w:val="FFFFFF"/>
                <w:szCs w:val="19"/>
              </w:rPr>
              <w:t>WHAT TO DO</w:t>
            </w:r>
          </w:p>
        </w:tc>
        <w:tc>
          <w:tcPr>
            <w:tcW w:w="3997" w:type="dxa"/>
            <w:shd w:val="clear" w:color="auto" w:fill="17324D"/>
          </w:tcPr>
          <w:p w14:paraId="10EA0785" w14:textId="77777777" w:rsidR="00D04514" w:rsidRPr="007B0664" w:rsidRDefault="004F23D5" w:rsidP="007A6CFE">
            <w:pPr>
              <w:spacing w:after="0"/>
              <w:jc w:val="center"/>
              <w:rPr>
                <w:szCs w:val="19"/>
              </w:rPr>
            </w:pPr>
            <w:r w:rsidRPr="007B0664">
              <w:rPr>
                <w:b/>
                <w:color w:val="FFFFFF"/>
                <w:szCs w:val="19"/>
              </w:rPr>
              <w:t>SAFETY / QUALITY / ENVIRONMENT</w:t>
            </w:r>
          </w:p>
        </w:tc>
      </w:tr>
      <w:tr w:rsidR="00D04514" w:rsidRPr="00BA1C5B" w14:paraId="13B204C5" w14:textId="77777777" w:rsidTr="00581347">
        <w:trPr>
          <w:jc w:val="center"/>
        </w:trPr>
        <w:tc>
          <w:tcPr>
            <w:tcW w:w="1001" w:type="dxa"/>
            <w:shd w:val="clear" w:color="auto" w:fill="EAF4FA"/>
            <w:tcMar>
              <w:top w:w="85" w:type="dxa"/>
              <w:left w:w="95" w:type="dxa"/>
              <w:bottom w:w="85" w:type="dxa"/>
              <w:right w:w="95" w:type="dxa"/>
            </w:tcMar>
          </w:tcPr>
          <w:p w14:paraId="1970EFE8" w14:textId="77777777" w:rsidR="00D04514" w:rsidRDefault="004F23D5">
            <w:pPr>
              <w:spacing w:after="0"/>
              <w:jc w:val="center"/>
            </w:pPr>
            <w:r>
              <w:rPr>
                <w:b/>
                <w:color w:val="0077B8"/>
                <w:sz w:val="26"/>
              </w:rPr>
              <w:t>1</w:t>
            </w:r>
          </w:p>
        </w:tc>
        <w:tc>
          <w:tcPr>
            <w:tcW w:w="5386" w:type="dxa"/>
            <w:tcMar>
              <w:top w:w="85" w:type="dxa"/>
              <w:left w:w="95" w:type="dxa"/>
              <w:bottom w:w="85" w:type="dxa"/>
              <w:right w:w="95" w:type="dxa"/>
            </w:tcMar>
          </w:tcPr>
          <w:p w14:paraId="1CB05E3E" w14:textId="4DE2091B" w:rsidR="00D04514" w:rsidRPr="007B0664" w:rsidRDefault="002D6C73">
            <w:pPr>
              <w:spacing w:after="0"/>
              <w:rPr>
                <w:szCs w:val="19"/>
              </w:rPr>
            </w:pPr>
            <w:r w:rsidRPr="002D6C73">
              <w:rPr>
                <w:b/>
                <w:szCs w:val="19"/>
              </w:rPr>
              <w:t>Care for calves from birth</w:t>
            </w:r>
            <w:r w:rsidR="004F23D5" w:rsidRPr="007B0664">
              <w:rPr>
                <w:b/>
                <w:szCs w:val="19"/>
              </w:rPr>
              <w:br/>
            </w:r>
            <w:r w:rsidR="00822110" w:rsidRPr="00822110">
              <w:rPr>
                <w:szCs w:val="19"/>
              </w:rPr>
              <w:t>Provide the same standard of care as replacement calves, including adequate colostrum, milk feeding, clean water, shelter and navel treatment.</w:t>
            </w:r>
          </w:p>
        </w:tc>
        <w:tc>
          <w:tcPr>
            <w:tcW w:w="3997" w:type="dxa"/>
            <w:tcMar>
              <w:top w:w="85" w:type="dxa"/>
              <w:left w:w="95" w:type="dxa"/>
              <w:bottom w:w="85" w:type="dxa"/>
              <w:right w:w="95" w:type="dxa"/>
            </w:tcMar>
          </w:tcPr>
          <w:p w14:paraId="351C2486" w14:textId="1AAD9766" w:rsidR="00E21A9E" w:rsidRPr="00BA1C5B" w:rsidRDefault="00822110" w:rsidP="008900FC">
            <w:pPr>
              <w:spacing w:after="0"/>
              <w:rPr>
                <w:szCs w:val="19"/>
              </w:rPr>
            </w:pPr>
            <w:r w:rsidRPr="00822110">
              <w:rPr>
                <w:szCs w:val="19"/>
              </w:rPr>
              <w:t>Handle calves calmly and provide a clean, dry environment.</w:t>
            </w:r>
          </w:p>
        </w:tc>
      </w:tr>
      <w:tr w:rsidR="00D04514" w14:paraId="25A51D5A" w14:textId="77777777" w:rsidTr="00581347">
        <w:trPr>
          <w:jc w:val="center"/>
        </w:trPr>
        <w:tc>
          <w:tcPr>
            <w:tcW w:w="1001" w:type="dxa"/>
            <w:shd w:val="clear" w:color="auto" w:fill="EAF4FA"/>
            <w:tcMar>
              <w:top w:w="85" w:type="dxa"/>
              <w:left w:w="95" w:type="dxa"/>
              <w:bottom w:w="85" w:type="dxa"/>
              <w:right w:w="95" w:type="dxa"/>
            </w:tcMar>
          </w:tcPr>
          <w:p w14:paraId="2F6DB61C" w14:textId="77777777" w:rsidR="00D04514" w:rsidRDefault="004F23D5">
            <w:pPr>
              <w:spacing w:after="0"/>
              <w:jc w:val="center"/>
            </w:pPr>
            <w:r>
              <w:rPr>
                <w:b/>
                <w:color w:val="0077B8"/>
                <w:sz w:val="26"/>
              </w:rPr>
              <w:t>2</w:t>
            </w:r>
          </w:p>
        </w:tc>
        <w:tc>
          <w:tcPr>
            <w:tcW w:w="5386" w:type="dxa"/>
            <w:tcMar>
              <w:top w:w="85" w:type="dxa"/>
              <w:left w:w="95" w:type="dxa"/>
              <w:bottom w:w="85" w:type="dxa"/>
              <w:right w:w="95" w:type="dxa"/>
            </w:tcMar>
          </w:tcPr>
          <w:p w14:paraId="1EF02106" w14:textId="474FD09A" w:rsidR="00E26C9D" w:rsidRPr="007B0664" w:rsidRDefault="00822110">
            <w:pPr>
              <w:spacing w:after="0"/>
              <w:rPr>
                <w:szCs w:val="19"/>
              </w:rPr>
            </w:pPr>
            <w:r w:rsidRPr="00822110">
              <w:rPr>
                <w:b/>
                <w:szCs w:val="19"/>
              </w:rPr>
              <w:t>Do not feed milk from treated or sick cows</w:t>
            </w:r>
            <w:r w:rsidR="004F23D5" w:rsidRPr="007B0664">
              <w:rPr>
                <w:b/>
                <w:szCs w:val="19"/>
              </w:rPr>
              <w:br/>
            </w:r>
            <w:r w:rsidRPr="00822110">
              <w:rPr>
                <w:szCs w:val="19"/>
              </w:rPr>
              <w:t>Ensure bobby calves are not fed milk from cows under antibiotic treatment or from the sick cow herd.</w:t>
            </w:r>
          </w:p>
        </w:tc>
        <w:tc>
          <w:tcPr>
            <w:tcW w:w="3997" w:type="dxa"/>
            <w:tcMar>
              <w:top w:w="85" w:type="dxa"/>
              <w:left w:w="95" w:type="dxa"/>
              <w:bottom w:w="85" w:type="dxa"/>
              <w:right w:w="95" w:type="dxa"/>
            </w:tcMar>
          </w:tcPr>
          <w:p w14:paraId="7D2F9647" w14:textId="6303A733" w:rsidR="00E21A9E" w:rsidRPr="007B0664" w:rsidRDefault="00684F9A" w:rsidP="007A27A5">
            <w:pPr>
              <w:spacing w:after="0"/>
              <w:rPr>
                <w:szCs w:val="19"/>
              </w:rPr>
            </w:pPr>
            <w:r w:rsidRPr="00684F9A">
              <w:rPr>
                <w:szCs w:val="19"/>
              </w:rPr>
              <w:t>Observe all meat withholding periods before sale.</w:t>
            </w:r>
          </w:p>
        </w:tc>
      </w:tr>
      <w:tr w:rsidR="00D04514" w14:paraId="5C8AD048" w14:textId="77777777" w:rsidTr="00581347">
        <w:trPr>
          <w:jc w:val="center"/>
        </w:trPr>
        <w:tc>
          <w:tcPr>
            <w:tcW w:w="1001" w:type="dxa"/>
            <w:shd w:val="clear" w:color="auto" w:fill="EAF4FA"/>
            <w:tcMar>
              <w:top w:w="85" w:type="dxa"/>
              <w:left w:w="95" w:type="dxa"/>
              <w:bottom w:w="85" w:type="dxa"/>
              <w:right w:w="95" w:type="dxa"/>
            </w:tcMar>
          </w:tcPr>
          <w:p w14:paraId="4A63CD67" w14:textId="77777777" w:rsidR="00D04514" w:rsidRDefault="004F23D5">
            <w:pPr>
              <w:spacing w:after="0"/>
              <w:jc w:val="center"/>
            </w:pPr>
            <w:r>
              <w:rPr>
                <w:b/>
                <w:color w:val="0077B8"/>
                <w:sz w:val="26"/>
              </w:rPr>
              <w:t>3</w:t>
            </w:r>
          </w:p>
        </w:tc>
        <w:tc>
          <w:tcPr>
            <w:tcW w:w="5386" w:type="dxa"/>
            <w:tcMar>
              <w:top w:w="85" w:type="dxa"/>
              <w:left w:w="95" w:type="dxa"/>
              <w:bottom w:w="85" w:type="dxa"/>
              <w:right w:w="95" w:type="dxa"/>
            </w:tcMar>
          </w:tcPr>
          <w:p w14:paraId="3C5998D8" w14:textId="77777777" w:rsidR="00D04514" w:rsidRDefault="00684F9A">
            <w:pPr>
              <w:spacing w:after="0"/>
              <w:rPr>
                <w:szCs w:val="19"/>
              </w:rPr>
            </w:pPr>
            <w:r w:rsidRPr="00684F9A">
              <w:rPr>
                <w:b/>
                <w:szCs w:val="19"/>
              </w:rPr>
              <w:t>Assess fitness for transport</w:t>
            </w:r>
            <w:r w:rsidR="004F23D5" w:rsidRPr="007B0664">
              <w:rPr>
                <w:b/>
                <w:szCs w:val="19"/>
              </w:rPr>
              <w:br/>
            </w:r>
            <w:r w:rsidRPr="00684F9A">
              <w:rPr>
                <w:szCs w:val="19"/>
              </w:rPr>
              <w:t>Confirm calves are at least five days old, have been fed milk within the previous six hours and are healthy, alert, strong and free from injury or disease. Check hooves and navels meet transport requirements.</w:t>
            </w:r>
          </w:p>
          <w:p w14:paraId="71CBBBBC" w14:textId="5DF5D5CC" w:rsidR="00EF521B" w:rsidRPr="007B0664" w:rsidRDefault="00EF521B">
            <w:pPr>
              <w:spacing w:after="0"/>
              <w:rPr>
                <w:szCs w:val="19"/>
              </w:rPr>
            </w:pPr>
            <w:r>
              <w:rPr>
                <w:noProof/>
              </w:rPr>
              <w:lastRenderedPageBreak/>
              <w:drawing>
                <wp:inline distT="0" distB="0" distL="0" distR="0" wp14:anchorId="3B17CF7F" wp14:editId="3CB1BF8D">
                  <wp:extent cx="3228975" cy="2152650"/>
                  <wp:effectExtent l="0" t="0" r="9525" b="0"/>
                  <wp:docPr id="1196260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1531" cy="2154354"/>
                          </a:xfrm>
                          <a:prstGeom prst="rect">
                            <a:avLst/>
                          </a:prstGeom>
                          <a:noFill/>
                          <a:ln>
                            <a:noFill/>
                          </a:ln>
                        </pic:spPr>
                      </pic:pic>
                    </a:graphicData>
                  </a:graphic>
                </wp:inline>
              </w:drawing>
            </w:r>
          </w:p>
        </w:tc>
        <w:tc>
          <w:tcPr>
            <w:tcW w:w="3997" w:type="dxa"/>
            <w:tcMar>
              <w:top w:w="85" w:type="dxa"/>
              <w:left w:w="95" w:type="dxa"/>
              <w:bottom w:w="85" w:type="dxa"/>
              <w:right w:w="95" w:type="dxa"/>
            </w:tcMar>
          </w:tcPr>
          <w:p w14:paraId="738E3F2F" w14:textId="77777777" w:rsidR="00E21A9E" w:rsidRDefault="00684F9A" w:rsidP="002019DA">
            <w:pPr>
              <w:spacing w:after="0"/>
              <w:rPr>
                <w:szCs w:val="19"/>
              </w:rPr>
            </w:pPr>
            <w:r w:rsidRPr="00684F9A">
              <w:rPr>
                <w:szCs w:val="19"/>
              </w:rPr>
              <w:lastRenderedPageBreak/>
              <w:t>Only transport calves that are fit for the journey.</w:t>
            </w:r>
          </w:p>
          <w:p w14:paraId="2FEE1AE7" w14:textId="3B371D5D" w:rsidR="00EF521B" w:rsidRPr="007B0664" w:rsidRDefault="00EF521B" w:rsidP="002019DA">
            <w:pPr>
              <w:spacing w:after="0"/>
              <w:rPr>
                <w:szCs w:val="19"/>
              </w:rPr>
            </w:pPr>
          </w:p>
        </w:tc>
      </w:tr>
      <w:tr w:rsidR="00282026" w14:paraId="4463C601" w14:textId="77777777" w:rsidTr="00581347">
        <w:trPr>
          <w:jc w:val="center"/>
        </w:trPr>
        <w:tc>
          <w:tcPr>
            <w:tcW w:w="1001" w:type="dxa"/>
            <w:shd w:val="clear" w:color="auto" w:fill="EAF4FA"/>
            <w:tcMar>
              <w:top w:w="85" w:type="dxa"/>
              <w:left w:w="95" w:type="dxa"/>
              <w:bottom w:w="85" w:type="dxa"/>
              <w:right w:w="95" w:type="dxa"/>
            </w:tcMar>
          </w:tcPr>
          <w:p w14:paraId="0BC2823E" w14:textId="42AFEF2D" w:rsidR="00282026" w:rsidRDefault="00282026">
            <w:pPr>
              <w:spacing w:after="0"/>
              <w:jc w:val="center"/>
              <w:rPr>
                <w:b/>
                <w:color w:val="0077B8"/>
                <w:sz w:val="26"/>
              </w:rPr>
            </w:pPr>
            <w:r>
              <w:rPr>
                <w:b/>
                <w:color w:val="0077B8"/>
                <w:sz w:val="26"/>
              </w:rPr>
              <w:t>4</w:t>
            </w:r>
          </w:p>
        </w:tc>
        <w:tc>
          <w:tcPr>
            <w:tcW w:w="5386" w:type="dxa"/>
            <w:tcMar>
              <w:top w:w="85" w:type="dxa"/>
              <w:left w:w="95" w:type="dxa"/>
              <w:bottom w:w="85" w:type="dxa"/>
              <w:right w:w="95" w:type="dxa"/>
            </w:tcMar>
          </w:tcPr>
          <w:p w14:paraId="715B3AD3" w14:textId="77777777" w:rsidR="00C40F41" w:rsidRDefault="00C40F41">
            <w:pPr>
              <w:spacing w:after="0"/>
              <w:rPr>
                <w:b/>
                <w:szCs w:val="19"/>
              </w:rPr>
            </w:pPr>
            <w:r w:rsidRPr="00C40F41">
              <w:rPr>
                <w:b/>
                <w:szCs w:val="19"/>
              </w:rPr>
              <w:t>Prepare calves for collection</w:t>
            </w:r>
          </w:p>
          <w:p w14:paraId="400B4231" w14:textId="29FF57B6" w:rsidR="000B2194" w:rsidRPr="007B0664" w:rsidRDefault="00C40F41">
            <w:pPr>
              <w:spacing w:after="0"/>
              <w:rPr>
                <w:bCs/>
                <w:szCs w:val="19"/>
              </w:rPr>
            </w:pPr>
            <w:r w:rsidRPr="00C40F41">
              <w:rPr>
                <w:bCs/>
                <w:szCs w:val="19"/>
              </w:rPr>
              <w:t>Draft suitable calves into clean holding pens ready for transport.</w:t>
            </w:r>
          </w:p>
        </w:tc>
        <w:tc>
          <w:tcPr>
            <w:tcW w:w="3997" w:type="dxa"/>
            <w:tcMar>
              <w:top w:w="85" w:type="dxa"/>
              <w:left w:w="95" w:type="dxa"/>
              <w:bottom w:w="85" w:type="dxa"/>
              <w:right w:w="95" w:type="dxa"/>
            </w:tcMar>
          </w:tcPr>
          <w:p w14:paraId="0AF71816" w14:textId="22105289" w:rsidR="0014108B" w:rsidRPr="00403209" w:rsidRDefault="00C40F41" w:rsidP="00002B58">
            <w:pPr>
              <w:spacing w:after="0"/>
              <w:rPr>
                <w:i/>
                <w:iCs/>
                <w:sz w:val="16"/>
                <w:szCs w:val="16"/>
              </w:rPr>
            </w:pPr>
            <w:r w:rsidRPr="00C40F41">
              <w:rPr>
                <w:szCs w:val="19"/>
              </w:rPr>
              <w:t>Handle calves gently. Do not throw, drag, hit or use dogs or electric prodders.</w:t>
            </w:r>
          </w:p>
        </w:tc>
      </w:tr>
      <w:tr w:rsidR="00D04514" w14:paraId="0D6C2AA0" w14:textId="77777777" w:rsidTr="00581347">
        <w:trPr>
          <w:jc w:val="center"/>
        </w:trPr>
        <w:tc>
          <w:tcPr>
            <w:tcW w:w="1001" w:type="dxa"/>
            <w:shd w:val="clear" w:color="auto" w:fill="EAF4FA"/>
            <w:tcMar>
              <w:top w:w="85" w:type="dxa"/>
              <w:left w:w="95" w:type="dxa"/>
              <w:bottom w:w="85" w:type="dxa"/>
              <w:right w:w="95" w:type="dxa"/>
            </w:tcMar>
          </w:tcPr>
          <w:p w14:paraId="5465351E" w14:textId="2AB1470B" w:rsidR="00D04514" w:rsidRDefault="007B1F42">
            <w:pPr>
              <w:spacing w:after="0"/>
              <w:jc w:val="center"/>
            </w:pPr>
            <w:r>
              <w:rPr>
                <w:b/>
                <w:color w:val="0077B8"/>
                <w:sz w:val="26"/>
              </w:rPr>
              <w:t>5</w:t>
            </w:r>
          </w:p>
        </w:tc>
        <w:tc>
          <w:tcPr>
            <w:tcW w:w="5386" w:type="dxa"/>
            <w:tcMar>
              <w:top w:w="85" w:type="dxa"/>
              <w:left w:w="95" w:type="dxa"/>
              <w:bottom w:w="85" w:type="dxa"/>
              <w:right w:w="95" w:type="dxa"/>
            </w:tcMar>
          </w:tcPr>
          <w:p w14:paraId="49B3AD5E" w14:textId="50651AE9" w:rsidR="00D04514" w:rsidRPr="007B0664" w:rsidRDefault="00C40F41">
            <w:pPr>
              <w:spacing w:after="0"/>
              <w:rPr>
                <w:szCs w:val="19"/>
              </w:rPr>
            </w:pPr>
            <w:r w:rsidRPr="00C40F41">
              <w:rPr>
                <w:b/>
                <w:szCs w:val="19"/>
              </w:rPr>
              <w:t>Complete identification and records</w:t>
            </w:r>
            <w:r w:rsidR="004F23D5" w:rsidRPr="007B0664">
              <w:rPr>
                <w:b/>
                <w:szCs w:val="19"/>
              </w:rPr>
              <w:br/>
            </w:r>
            <w:r w:rsidR="00E25DC9" w:rsidRPr="00E25DC9">
              <w:rPr>
                <w:szCs w:val="19"/>
              </w:rPr>
              <w:t>Ensure each calf has an NLIS tag fitted in the right ear and record the sale details.</w:t>
            </w:r>
          </w:p>
        </w:tc>
        <w:tc>
          <w:tcPr>
            <w:tcW w:w="3997" w:type="dxa"/>
            <w:tcMar>
              <w:top w:w="85" w:type="dxa"/>
              <w:left w:w="95" w:type="dxa"/>
              <w:bottom w:w="85" w:type="dxa"/>
              <w:right w:w="95" w:type="dxa"/>
            </w:tcMar>
          </w:tcPr>
          <w:p w14:paraId="0D0ED774" w14:textId="42988A9C" w:rsidR="00D04514" w:rsidRPr="007B0664" w:rsidRDefault="00E25DC9" w:rsidP="002E6B9C">
            <w:pPr>
              <w:spacing w:after="0"/>
              <w:rPr>
                <w:szCs w:val="19"/>
              </w:rPr>
            </w:pPr>
            <w:r w:rsidRPr="00E25DC9">
              <w:rPr>
                <w:szCs w:val="19"/>
              </w:rPr>
              <w:t>Verify all identification before loading.</w:t>
            </w:r>
          </w:p>
        </w:tc>
      </w:tr>
      <w:tr w:rsidR="004F1045" w14:paraId="34AC2912" w14:textId="77777777" w:rsidTr="00581347">
        <w:trPr>
          <w:jc w:val="center"/>
        </w:trPr>
        <w:tc>
          <w:tcPr>
            <w:tcW w:w="1001" w:type="dxa"/>
            <w:shd w:val="clear" w:color="auto" w:fill="EAF4FA"/>
            <w:tcMar>
              <w:top w:w="85" w:type="dxa"/>
              <w:left w:w="95" w:type="dxa"/>
              <w:bottom w:w="85" w:type="dxa"/>
              <w:right w:w="95" w:type="dxa"/>
            </w:tcMar>
          </w:tcPr>
          <w:p w14:paraId="16DEDFA0" w14:textId="75D58630" w:rsidR="004F1045" w:rsidRDefault="007B1F42">
            <w:pPr>
              <w:spacing w:after="0"/>
              <w:jc w:val="center"/>
              <w:rPr>
                <w:b/>
                <w:color w:val="0077B8"/>
                <w:sz w:val="26"/>
              </w:rPr>
            </w:pPr>
            <w:r>
              <w:rPr>
                <w:b/>
                <w:color w:val="0077B8"/>
                <w:sz w:val="26"/>
              </w:rPr>
              <w:t>6</w:t>
            </w:r>
          </w:p>
        </w:tc>
        <w:tc>
          <w:tcPr>
            <w:tcW w:w="5386" w:type="dxa"/>
            <w:tcMar>
              <w:top w:w="85" w:type="dxa"/>
              <w:left w:w="95" w:type="dxa"/>
              <w:bottom w:w="85" w:type="dxa"/>
              <w:right w:w="95" w:type="dxa"/>
            </w:tcMar>
          </w:tcPr>
          <w:p w14:paraId="0627E8DF" w14:textId="77777777" w:rsidR="00E25DC9" w:rsidRDefault="00E25DC9">
            <w:pPr>
              <w:spacing w:after="0"/>
              <w:rPr>
                <w:b/>
                <w:szCs w:val="19"/>
              </w:rPr>
            </w:pPr>
            <w:r w:rsidRPr="00E25DC9">
              <w:rPr>
                <w:b/>
                <w:szCs w:val="19"/>
              </w:rPr>
              <w:t>Complete transport documentation</w:t>
            </w:r>
          </w:p>
          <w:p w14:paraId="7F35BACA" w14:textId="185ABECF" w:rsidR="004F1045" w:rsidRPr="007B0664" w:rsidRDefault="00E25DC9">
            <w:pPr>
              <w:spacing w:after="0"/>
              <w:rPr>
                <w:bCs/>
                <w:szCs w:val="19"/>
              </w:rPr>
            </w:pPr>
            <w:r w:rsidRPr="00E25DC9">
              <w:rPr>
                <w:bCs/>
                <w:szCs w:val="19"/>
              </w:rPr>
              <w:t>Complete the National Vendor Declaration (NVD) before calves leave the property and ensure it is signed by both the farm representative and the transporter.</w:t>
            </w:r>
          </w:p>
        </w:tc>
        <w:tc>
          <w:tcPr>
            <w:tcW w:w="3997" w:type="dxa"/>
            <w:tcMar>
              <w:top w:w="85" w:type="dxa"/>
              <w:left w:w="95" w:type="dxa"/>
              <w:bottom w:w="85" w:type="dxa"/>
              <w:right w:w="95" w:type="dxa"/>
            </w:tcMar>
          </w:tcPr>
          <w:p w14:paraId="4B4BC407" w14:textId="606CFF02" w:rsidR="002C23D7" w:rsidRPr="007B0664" w:rsidRDefault="00CE4F43" w:rsidP="00740DDC">
            <w:pPr>
              <w:spacing w:after="0"/>
              <w:rPr>
                <w:szCs w:val="19"/>
              </w:rPr>
            </w:pPr>
            <w:r w:rsidRPr="00CE4F43">
              <w:rPr>
                <w:szCs w:val="19"/>
              </w:rPr>
              <w:t>Documentation must accompany every consignment.</w:t>
            </w:r>
          </w:p>
        </w:tc>
      </w:tr>
    </w:tbl>
    <w:p w14:paraId="5B1AD67C" w14:textId="6D072DE8" w:rsidR="00980E1C" w:rsidRDefault="00CE4F43" w:rsidP="00980E1C">
      <w:pPr>
        <w:spacing w:before="160" w:after="80"/>
        <w:rPr>
          <w:rFonts w:ascii="Aptos Display" w:hAnsi="Aptos Display"/>
          <w:b/>
          <w:color w:val="0077B8"/>
          <w:sz w:val="28"/>
        </w:rPr>
      </w:pPr>
      <w:r>
        <w:rPr>
          <w:rFonts w:ascii="Aptos Display" w:hAnsi="Aptos Display"/>
          <w:b/>
          <w:color w:val="0077B8"/>
          <w:sz w:val="28"/>
        </w:rPr>
        <w:t>BOBBY CALF TRANSPORT CHECKLIST</w:t>
      </w:r>
    </w:p>
    <w:tbl>
      <w:tblPr>
        <w:tblW w:w="10428" w:type="dxa"/>
        <w:jc w:val="center"/>
        <w:tblBorders>
          <w:top w:val="single" w:sz="8" w:space="0" w:color="17324D"/>
          <w:left w:val="single" w:sz="8" w:space="0" w:color="17324D"/>
          <w:bottom w:val="single" w:sz="8" w:space="0" w:color="17324D"/>
          <w:right w:val="single" w:sz="8" w:space="0" w:color="17324D"/>
          <w:insideH w:val="single" w:sz="8" w:space="0" w:color="17324D"/>
          <w:insideV w:val="single" w:sz="8" w:space="0" w:color="17324D"/>
        </w:tblBorders>
        <w:tblLayout w:type="fixed"/>
        <w:tblLook w:val="04A0" w:firstRow="1" w:lastRow="0" w:firstColumn="1" w:lastColumn="0" w:noHBand="0" w:noVBand="1"/>
      </w:tblPr>
      <w:tblGrid>
        <w:gridCol w:w="9244"/>
        <w:gridCol w:w="1184"/>
      </w:tblGrid>
      <w:tr w:rsidR="00767A3E" w14:paraId="6BBB5D0B" w14:textId="77777777" w:rsidTr="00D629CE">
        <w:trPr>
          <w:jc w:val="center"/>
        </w:trPr>
        <w:tc>
          <w:tcPr>
            <w:tcW w:w="9244" w:type="dxa"/>
            <w:shd w:val="clear" w:color="auto" w:fill="17324D"/>
          </w:tcPr>
          <w:p w14:paraId="5AB2550D" w14:textId="53F7D68B" w:rsidR="00767A3E" w:rsidRPr="007B0664" w:rsidRDefault="00CE4F43" w:rsidP="00DD4B57">
            <w:pPr>
              <w:spacing w:after="0"/>
              <w:jc w:val="center"/>
              <w:rPr>
                <w:szCs w:val="19"/>
              </w:rPr>
            </w:pPr>
            <w:r>
              <w:rPr>
                <w:b/>
                <w:color w:val="FFFFFF"/>
                <w:szCs w:val="19"/>
              </w:rPr>
              <w:t>REQ</w:t>
            </w:r>
            <w:r w:rsidR="0016378A">
              <w:rPr>
                <w:b/>
                <w:color w:val="FFFFFF"/>
                <w:szCs w:val="19"/>
              </w:rPr>
              <w:t xml:space="preserve">UIREMENT </w:t>
            </w:r>
          </w:p>
        </w:tc>
        <w:tc>
          <w:tcPr>
            <w:tcW w:w="1184" w:type="dxa"/>
            <w:shd w:val="clear" w:color="auto" w:fill="17324D"/>
          </w:tcPr>
          <w:p w14:paraId="0675AEB0" w14:textId="6CB27452" w:rsidR="0025788A" w:rsidRPr="0016378A" w:rsidRDefault="0016378A" w:rsidP="00DD4B57">
            <w:pPr>
              <w:spacing w:after="0"/>
              <w:jc w:val="center"/>
              <w:rPr>
                <w:sz w:val="22"/>
              </w:rPr>
            </w:pPr>
            <w:r w:rsidRPr="0016378A">
              <w:rPr>
                <w:color w:val="FFFFFF" w:themeColor="background1"/>
                <w:sz w:val="22"/>
              </w:rPr>
              <w:sym w:font="Wingdings" w:char="F0FE"/>
            </w:r>
          </w:p>
        </w:tc>
      </w:tr>
      <w:tr w:rsidR="00767A3E" w:rsidRPr="00D629CE" w14:paraId="09A14EEB" w14:textId="77777777" w:rsidTr="00D629CE">
        <w:trPr>
          <w:jc w:val="center"/>
        </w:trPr>
        <w:tc>
          <w:tcPr>
            <w:tcW w:w="9244" w:type="dxa"/>
            <w:tcMar>
              <w:top w:w="85" w:type="dxa"/>
              <w:left w:w="95" w:type="dxa"/>
              <w:bottom w:w="85" w:type="dxa"/>
              <w:right w:w="95" w:type="dxa"/>
            </w:tcMar>
          </w:tcPr>
          <w:p w14:paraId="653AD274" w14:textId="68C31EF9" w:rsidR="00767A3E" w:rsidRPr="00D629CE" w:rsidRDefault="0016378A" w:rsidP="00DD4B57">
            <w:pPr>
              <w:spacing w:after="0"/>
              <w:rPr>
                <w:bCs/>
                <w:szCs w:val="19"/>
              </w:rPr>
            </w:pPr>
            <w:r w:rsidRPr="00D629CE">
              <w:rPr>
                <w:bCs/>
                <w:szCs w:val="19"/>
              </w:rPr>
              <w:t>At least 5 days old</w:t>
            </w:r>
          </w:p>
        </w:tc>
        <w:tc>
          <w:tcPr>
            <w:tcW w:w="1184" w:type="dxa"/>
            <w:tcMar>
              <w:top w:w="85" w:type="dxa"/>
              <w:left w:w="95" w:type="dxa"/>
              <w:bottom w:w="85" w:type="dxa"/>
              <w:right w:w="95" w:type="dxa"/>
            </w:tcMar>
          </w:tcPr>
          <w:p w14:paraId="1CA88FCC" w14:textId="0F11D913" w:rsidR="00767A3E" w:rsidRPr="00D629CE" w:rsidRDefault="00767A3E" w:rsidP="00DD4B57">
            <w:pPr>
              <w:spacing w:after="0"/>
              <w:rPr>
                <w:bCs/>
                <w:szCs w:val="19"/>
              </w:rPr>
            </w:pPr>
          </w:p>
        </w:tc>
      </w:tr>
      <w:tr w:rsidR="007D437E" w:rsidRPr="00D629CE" w14:paraId="64A3FEBF" w14:textId="77777777" w:rsidTr="00D629CE">
        <w:trPr>
          <w:jc w:val="center"/>
        </w:trPr>
        <w:tc>
          <w:tcPr>
            <w:tcW w:w="9244" w:type="dxa"/>
            <w:tcMar>
              <w:top w:w="85" w:type="dxa"/>
              <w:left w:w="95" w:type="dxa"/>
              <w:bottom w:w="85" w:type="dxa"/>
              <w:right w:w="95" w:type="dxa"/>
            </w:tcMar>
          </w:tcPr>
          <w:p w14:paraId="172B5B84" w14:textId="0D49BCC9" w:rsidR="007D437E" w:rsidRPr="00D629CE" w:rsidRDefault="0016378A" w:rsidP="00DD4B57">
            <w:pPr>
              <w:spacing w:after="0"/>
              <w:rPr>
                <w:bCs/>
                <w:szCs w:val="19"/>
              </w:rPr>
            </w:pPr>
            <w:r w:rsidRPr="00D629CE">
              <w:rPr>
                <w:bCs/>
                <w:szCs w:val="19"/>
              </w:rPr>
              <w:t>Fed withing previous 6hrs</w:t>
            </w:r>
          </w:p>
        </w:tc>
        <w:tc>
          <w:tcPr>
            <w:tcW w:w="1184" w:type="dxa"/>
            <w:tcMar>
              <w:top w:w="85" w:type="dxa"/>
              <w:left w:w="95" w:type="dxa"/>
              <w:bottom w:w="85" w:type="dxa"/>
              <w:right w:w="95" w:type="dxa"/>
            </w:tcMar>
          </w:tcPr>
          <w:p w14:paraId="7562A6C0" w14:textId="3AC1729D" w:rsidR="007D437E" w:rsidRPr="00D629CE" w:rsidRDefault="007D437E" w:rsidP="00DD4B57">
            <w:pPr>
              <w:spacing w:after="0"/>
              <w:rPr>
                <w:bCs/>
                <w:szCs w:val="19"/>
              </w:rPr>
            </w:pPr>
          </w:p>
        </w:tc>
      </w:tr>
      <w:tr w:rsidR="007D437E" w:rsidRPr="00D629CE" w14:paraId="6B82CA2D" w14:textId="77777777" w:rsidTr="00D629CE">
        <w:trPr>
          <w:jc w:val="center"/>
        </w:trPr>
        <w:tc>
          <w:tcPr>
            <w:tcW w:w="9244" w:type="dxa"/>
            <w:tcMar>
              <w:top w:w="85" w:type="dxa"/>
              <w:left w:w="95" w:type="dxa"/>
              <w:bottom w:w="85" w:type="dxa"/>
              <w:right w:w="95" w:type="dxa"/>
            </w:tcMar>
          </w:tcPr>
          <w:p w14:paraId="052024F4" w14:textId="49658ED1" w:rsidR="007D437E" w:rsidRPr="00D629CE" w:rsidRDefault="0016378A" w:rsidP="00DD4B57">
            <w:pPr>
              <w:spacing w:after="0"/>
              <w:rPr>
                <w:bCs/>
                <w:szCs w:val="19"/>
              </w:rPr>
            </w:pPr>
            <w:r w:rsidRPr="00D629CE">
              <w:rPr>
                <w:bCs/>
                <w:szCs w:val="19"/>
              </w:rPr>
              <w:t>Healthy and alert</w:t>
            </w:r>
          </w:p>
        </w:tc>
        <w:tc>
          <w:tcPr>
            <w:tcW w:w="1184" w:type="dxa"/>
            <w:tcMar>
              <w:top w:w="85" w:type="dxa"/>
              <w:left w:w="95" w:type="dxa"/>
              <w:bottom w:w="85" w:type="dxa"/>
              <w:right w:w="95" w:type="dxa"/>
            </w:tcMar>
          </w:tcPr>
          <w:p w14:paraId="3D3669BA" w14:textId="2A56BA2B" w:rsidR="007D437E" w:rsidRPr="00D629CE" w:rsidRDefault="007D437E" w:rsidP="00DD4B57">
            <w:pPr>
              <w:spacing w:after="0"/>
              <w:rPr>
                <w:bCs/>
                <w:szCs w:val="19"/>
              </w:rPr>
            </w:pPr>
          </w:p>
        </w:tc>
      </w:tr>
      <w:tr w:rsidR="007D437E" w:rsidRPr="00D629CE" w14:paraId="22D87F18" w14:textId="77777777" w:rsidTr="00D629CE">
        <w:trPr>
          <w:jc w:val="center"/>
        </w:trPr>
        <w:tc>
          <w:tcPr>
            <w:tcW w:w="9244" w:type="dxa"/>
            <w:tcMar>
              <w:top w:w="85" w:type="dxa"/>
              <w:left w:w="95" w:type="dxa"/>
              <w:bottom w:w="85" w:type="dxa"/>
              <w:right w:w="95" w:type="dxa"/>
            </w:tcMar>
          </w:tcPr>
          <w:p w14:paraId="3C049227" w14:textId="126B32C3" w:rsidR="007D437E" w:rsidRPr="00D629CE" w:rsidRDefault="0016378A" w:rsidP="00DD4B57">
            <w:pPr>
              <w:spacing w:after="0"/>
              <w:rPr>
                <w:bCs/>
                <w:szCs w:val="19"/>
              </w:rPr>
            </w:pPr>
            <w:r w:rsidRPr="00D629CE">
              <w:rPr>
                <w:bCs/>
                <w:szCs w:val="19"/>
              </w:rPr>
              <w:t>Able to stand and walk normally</w:t>
            </w:r>
          </w:p>
        </w:tc>
        <w:tc>
          <w:tcPr>
            <w:tcW w:w="1184" w:type="dxa"/>
            <w:tcMar>
              <w:top w:w="85" w:type="dxa"/>
              <w:left w:w="95" w:type="dxa"/>
              <w:bottom w:w="85" w:type="dxa"/>
              <w:right w:w="95" w:type="dxa"/>
            </w:tcMar>
          </w:tcPr>
          <w:p w14:paraId="1667B005" w14:textId="5C30C1E3" w:rsidR="007D437E" w:rsidRPr="00D629CE" w:rsidRDefault="007D437E" w:rsidP="00DD4B57">
            <w:pPr>
              <w:spacing w:after="0"/>
              <w:rPr>
                <w:bCs/>
                <w:szCs w:val="19"/>
              </w:rPr>
            </w:pPr>
          </w:p>
        </w:tc>
      </w:tr>
      <w:tr w:rsidR="007D437E" w:rsidRPr="00D629CE" w14:paraId="25C49DCC" w14:textId="77777777" w:rsidTr="00D629CE">
        <w:trPr>
          <w:jc w:val="center"/>
        </w:trPr>
        <w:tc>
          <w:tcPr>
            <w:tcW w:w="9244" w:type="dxa"/>
            <w:tcMar>
              <w:top w:w="85" w:type="dxa"/>
              <w:left w:w="95" w:type="dxa"/>
              <w:bottom w:w="85" w:type="dxa"/>
              <w:right w:w="95" w:type="dxa"/>
            </w:tcMar>
          </w:tcPr>
          <w:p w14:paraId="26423031" w14:textId="57681987" w:rsidR="007D437E" w:rsidRPr="00D629CE" w:rsidRDefault="0016378A" w:rsidP="00DD4B57">
            <w:pPr>
              <w:spacing w:after="0"/>
              <w:rPr>
                <w:bCs/>
                <w:szCs w:val="19"/>
              </w:rPr>
            </w:pPr>
            <w:r w:rsidRPr="00D629CE">
              <w:rPr>
                <w:bCs/>
                <w:szCs w:val="19"/>
              </w:rPr>
              <w:t>Dry, healed navel</w:t>
            </w:r>
          </w:p>
        </w:tc>
        <w:tc>
          <w:tcPr>
            <w:tcW w:w="1184" w:type="dxa"/>
            <w:tcMar>
              <w:top w:w="85" w:type="dxa"/>
              <w:left w:w="95" w:type="dxa"/>
              <w:bottom w:w="85" w:type="dxa"/>
              <w:right w:w="95" w:type="dxa"/>
            </w:tcMar>
          </w:tcPr>
          <w:p w14:paraId="543F91AE" w14:textId="558AF921" w:rsidR="007D437E" w:rsidRPr="00D629CE" w:rsidRDefault="007D437E" w:rsidP="00DD4B57">
            <w:pPr>
              <w:spacing w:after="0"/>
              <w:rPr>
                <w:bCs/>
                <w:szCs w:val="19"/>
              </w:rPr>
            </w:pPr>
          </w:p>
        </w:tc>
      </w:tr>
      <w:tr w:rsidR="007D437E" w:rsidRPr="00D629CE" w14:paraId="697FAC1D" w14:textId="77777777" w:rsidTr="00D629CE">
        <w:trPr>
          <w:jc w:val="center"/>
        </w:trPr>
        <w:tc>
          <w:tcPr>
            <w:tcW w:w="9244" w:type="dxa"/>
            <w:tcMar>
              <w:top w:w="85" w:type="dxa"/>
              <w:left w:w="95" w:type="dxa"/>
              <w:bottom w:w="85" w:type="dxa"/>
              <w:right w:w="95" w:type="dxa"/>
            </w:tcMar>
          </w:tcPr>
          <w:p w14:paraId="34CFFF7D" w14:textId="3065A224" w:rsidR="007D437E" w:rsidRPr="00D629CE" w:rsidRDefault="0016378A" w:rsidP="00DD4B57">
            <w:pPr>
              <w:spacing w:after="0"/>
              <w:rPr>
                <w:bCs/>
                <w:szCs w:val="19"/>
              </w:rPr>
            </w:pPr>
            <w:r w:rsidRPr="00D629CE">
              <w:rPr>
                <w:bCs/>
                <w:szCs w:val="19"/>
              </w:rPr>
              <w:t>Hooves first and worn flat</w:t>
            </w:r>
          </w:p>
        </w:tc>
        <w:tc>
          <w:tcPr>
            <w:tcW w:w="1184" w:type="dxa"/>
            <w:tcMar>
              <w:top w:w="85" w:type="dxa"/>
              <w:left w:w="95" w:type="dxa"/>
              <w:bottom w:w="85" w:type="dxa"/>
              <w:right w:w="95" w:type="dxa"/>
            </w:tcMar>
          </w:tcPr>
          <w:p w14:paraId="2A891F3A" w14:textId="4F8454C2" w:rsidR="007D437E" w:rsidRPr="00D629CE" w:rsidRDefault="007D437E" w:rsidP="00DD4B57">
            <w:pPr>
              <w:spacing w:after="0"/>
              <w:rPr>
                <w:bCs/>
                <w:szCs w:val="19"/>
              </w:rPr>
            </w:pPr>
          </w:p>
        </w:tc>
      </w:tr>
      <w:tr w:rsidR="0016378A" w:rsidRPr="00D629CE" w14:paraId="59D04246" w14:textId="77777777" w:rsidTr="00D629CE">
        <w:trPr>
          <w:jc w:val="center"/>
        </w:trPr>
        <w:tc>
          <w:tcPr>
            <w:tcW w:w="9244" w:type="dxa"/>
            <w:tcMar>
              <w:top w:w="85" w:type="dxa"/>
              <w:left w:w="95" w:type="dxa"/>
              <w:bottom w:w="85" w:type="dxa"/>
              <w:right w:w="95" w:type="dxa"/>
            </w:tcMar>
          </w:tcPr>
          <w:p w14:paraId="08F0E124" w14:textId="77A7322A" w:rsidR="0016378A" w:rsidRPr="00D629CE" w:rsidRDefault="00D629CE" w:rsidP="00DD4B57">
            <w:pPr>
              <w:spacing w:after="0"/>
              <w:rPr>
                <w:bCs/>
                <w:szCs w:val="19"/>
              </w:rPr>
            </w:pPr>
            <w:r w:rsidRPr="00D629CE">
              <w:rPr>
                <w:bCs/>
                <w:szCs w:val="19"/>
              </w:rPr>
              <w:t>No antibiotic holding period</w:t>
            </w:r>
          </w:p>
        </w:tc>
        <w:tc>
          <w:tcPr>
            <w:tcW w:w="1184" w:type="dxa"/>
            <w:tcMar>
              <w:top w:w="85" w:type="dxa"/>
              <w:left w:w="95" w:type="dxa"/>
              <w:bottom w:w="85" w:type="dxa"/>
              <w:right w:w="95" w:type="dxa"/>
            </w:tcMar>
          </w:tcPr>
          <w:p w14:paraId="1BF9D0E9" w14:textId="77777777" w:rsidR="0016378A" w:rsidRPr="00D629CE" w:rsidRDefault="0016378A" w:rsidP="00DD4B57">
            <w:pPr>
              <w:spacing w:after="0"/>
              <w:rPr>
                <w:bCs/>
                <w:szCs w:val="19"/>
              </w:rPr>
            </w:pPr>
          </w:p>
        </w:tc>
      </w:tr>
      <w:tr w:rsidR="00D629CE" w:rsidRPr="00D629CE" w14:paraId="78988890" w14:textId="77777777" w:rsidTr="00D629CE">
        <w:trPr>
          <w:jc w:val="center"/>
        </w:trPr>
        <w:tc>
          <w:tcPr>
            <w:tcW w:w="9244" w:type="dxa"/>
            <w:tcMar>
              <w:top w:w="85" w:type="dxa"/>
              <w:left w:w="95" w:type="dxa"/>
              <w:bottom w:w="85" w:type="dxa"/>
              <w:right w:w="95" w:type="dxa"/>
            </w:tcMar>
          </w:tcPr>
          <w:p w14:paraId="18E984D1" w14:textId="2A1C2FD7" w:rsidR="00D629CE" w:rsidRPr="00D629CE" w:rsidRDefault="00D629CE" w:rsidP="00DD4B57">
            <w:pPr>
              <w:spacing w:after="0"/>
              <w:rPr>
                <w:bCs/>
                <w:szCs w:val="19"/>
              </w:rPr>
            </w:pPr>
            <w:r w:rsidRPr="00D629CE">
              <w:rPr>
                <w:bCs/>
                <w:szCs w:val="19"/>
              </w:rPr>
              <w:t>NLIS tag fitted (right ear)</w:t>
            </w:r>
          </w:p>
        </w:tc>
        <w:tc>
          <w:tcPr>
            <w:tcW w:w="1184" w:type="dxa"/>
            <w:tcMar>
              <w:top w:w="85" w:type="dxa"/>
              <w:left w:w="95" w:type="dxa"/>
              <w:bottom w:w="85" w:type="dxa"/>
              <w:right w:w="95" w:type="dxa"/>
            </w:tcMar>
          </w:tcPr>
          <w:p w14:paraId="519913C7" w14:textId="77777777" w:rsidR="00D629CE" w:rsidRPr="00D629CE" w:rsidRDefault="00D629CE" w:rsidP="00DD4B57">
            <w:pPr>
              <w:spacing w:after="0"/>
              <w:rPr>
                <w:bCs/>
                <w:szCs w:val="19"/>
              </w:rPr>
            </w:pPr>
          </w:p>
        </w:tc>
      </w:tr>
      <w:tr w:rsidR="00D629CE" w:rsidRPr="00D629CE" w14:paraId="14933EBA" w14:textId="77777777" w:rsidTr="00D629CE">
        <w:trPr>
          <w:jc w:val="center"/>
        </w:trPr>
        <w:tc>
          <w:tcPr>
            <w:tcW w:w="9244" w:type="dxa"/>
            <w:tcMar>
              <w:top w:w="85" w:type="dxa"/>
              <w:left w:w="95" w:type="dxa"/>
              <w:bottom w:w="85" w:type="dxa"/>
              <w:right w:w="95" w:type="dxa"/>
            </w:tcMar>
          </w:tcPr>
          <w:p w14:paraId="4266103B" w14:textId="4DB05B32" w:rsidR="00D629CE" w:rsidRPr="00D629CE" w:rsidRDefault="00D629CE" w:rsidP="00DD4B57">
            <w:pPr>
              <w:spacing w:after="0"/>
              <w:rPr>
                <w:bCs/>
                <w:szCs w:val="19"/>
              </w:rPr>
            </w:pPr>
            <w:r w:rsidRPr="00D629CE">
              <w:rPr>
                <w:bCs/>
                <w:szCs w:val="19"/>
              </w:rPr>
              <w:t xml:space="preserve">NVD completed and signed </w:t>
            </w:r>
          </w:p>
        </w:tc>
        <w:tc>
          <w:tcPr>
            <w:tcW w:w="1184" w:type="dxa"/>
            <w:tcMar>
              <w:top w:w="85" w:type="dxa"/>
              <w:left w:w="95" w:type="dxa"/>
              <w:bottom w:w="85" w:type="dxa"/>
              <w:right w:w="95" w:type="dxa"/>
            </w:tcMar>
          </w:tcPr>
          <w:p w14:paraId="6089767B" w14:textId="77777777" w:rsidR="00D629CE" w:rsidRPr="00D629CE" w:rsidRDefault="00D629CE" w:rsidP="00DD4B57">
            <w:pPr>
              <w:spacing w:after="0"/>
              <w:rPr>
                <w:bCs/>
                <w:szCs w:val="19"/>
              </w:rPr>
            </w:pPr>
          </w:p>
        </w:tc>
      </w:tr>
    </w:tbl>
    <w:p w14:paraId="09ABF96C" w14:textId="081D2278" w:rsidR="00D04514" w:rsidRDefault="004F23D5">
      <w:pPr>
        <w:spacing w:before="160" w:after="80"/>
      </w:pPr>
      <w:r>
        <w:rPr>
          <w:rFonts w:ascii="Aptos Display" w:hAnsi="Aptos Display"/>
          <w:b/>
          <w:color w:val="0077B8"/>
          <w:sz w:val="28"/>
        </w:rPr>
        <w:t>SPILLS, EXPOSURE AND EMERGENCIES</w:t>
      </w:r>
    </w:p>
    <w:tbl>
      <w:tblPr>
        <w:tblW w:w="0" w:type="auto"/>
        <w:jc w:val="center"/>
        <w:tblBorders>
          <w:top w:val="single" w:sz="10" w:space="0" w:color="C62828"/>
          <w:left w:val="single" w:sz="10" w:space="0" w:color="C62828"/>
          <w:bottom w:val="single" w:sz="10" w:space="0" w:color="C62828"/>
          <w:right w:val="single" w:sz="10" w:space="0" w:color="C62828"/>
          <w:insideH w:val="single" w:sz="10" w:space="0" w:color="C62828"/>
          <w:insideV w:val="single" w:sz="10" w:space="0" w:color="C62828"/>
        </w:tblBorders>
        <w:tblLayout w:type="fixed"/>
        <w:tblLook w:val="04A0" w:firstRow="1" w:lastRow="0" w:firstColumn="1" w:lastColumn="0" w:noHBand="0" w:noVBand="1"/>
      </w:tblPr>
      <w:tblGrid>
        <w:gridCol w:w="2557"/>
        <w:gridCol w:w="7821"/>
      </w:tblGrid>
      <w:tr w:rsidR="00D04514" w14:paraId="3DB4442C" w14:textId="77777777" w:rsidTr="0048609B">
        <w:trPr>
          <w:jc w:val="center"/>
        </w:trPr>
        <w:tc>
          <w:tcPr>
            <w:tcW w:w="2557" w:type="dxa"/>
            <w:shd w:val="clear" w:color="auto" w:fill="C62828"/>
            <w:tcMar>
              <w:top w:w="80" w:type="dxa"/>
              <w:left w:w="100" w:type="dxa"/>
              <w:bottom w:w="80" w:type="dxa"/>
              <w:right w:w="100" w:type="dxa"/>
            </w:tcMar>
            <w:vAlign w:val="center"/>
          </w:tcPr>
          <w:p w14:paraId="258C47AD" w14:textId="77777777" w:rsidR="00D04514" w:rsidRDefault="004F23D5">
            <w:pPr>
              <w:spacing w:after="0"/>
              <w:jc w:val="center"/>
            </w:pPr>
            <w:r>
              <w:rPr>
                <w:b/>
                <w:color w:val="FFFFFF"/>
                <w:sz w:val="44"/>
              </w:rPr>
              <w:t>!</w:t>
            </w:r>
          </w:p>
        </w:tc>
        <w:tc>
          <w:tcPr>
            <w:tcW w:w="7821" w:type="dxa"/>
            <w:shd w:val="clear" w:color="auto" w:fill="FDECEC"/>
            <w:tcMar>
              <w:top w:w="80" w:type="dxa"/>
              <w:left w:w="100" w:type="dxa"/>
              <w:bottom w:w="80" w:type="dxa"/>
              <w:right w:w="100" w:type="dxa"/>
            </w:tcMar>
            <w:vAlign w:val="center"/>
          </w:tcPr>
          <w:p w14:paraId="11A68E78" w14:textId="300A8550" w:rsidR="00D04514" w:rsidRDefault="004F23D5" w:rsidP="009A3422">
            <w:pPr>
              <w:spacing w:after="0"/>
            </w:pPr>
            <w:r>
              <w:rPr>
                <w:b/>
                <w:color w:val="C62828"/>
                <w:sz w:val="20"/>
              </w:rPr>
              <w:t xml:space="preserve">EMERGENCY: </w:t>
            </w:r>
            <w:r w:rsidR="005414D0" w:rsidRPr="005414D0">
              <w:t>If a calf becomes injured, distressed or unfit before transport, remove it from the consignment immediately and notify the farm manager. Provide appropriate treatment or veterinary advice where required.</w:t>
            </w:r>
          </w:p>
        </w:tc>
      </w:tr>
    </w:tbl>
    <w:p w14:paraId="1400D7F8" w14:textId="77777777" w:rsidR="00D04514" w:rsidRDefault="004F23D5">
      <w:pPr>
        <w:spacing w:before="160" w:after="80"/>
      </w:pPr>
      <w:r>
        <w:rPr>
          <w:rFonts w:ascii="Aptos Display" w:hAnsi="Aptos Display"/>
          <w:b/>
          <w:color w:val="0077B8"/>
          <w:sz w:val="28"/>
        </w:rPr>
        <w:t>DISPOSAL AND ENVIRONMENTAL PROTECTION</w:t>
      </w:r>
    </w:p>
    <w:tbl>
      <w:tblPr>
        <w:tblW w:w="0" w:type="auto"/>
        <w:jc w:val="center"/>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Layout w:type="fixed"/>
        <w:tblLook w:val="04A0" w:firstRow="1" w:lastRow="0" w:firstColumn="1" w:lastColumn="0" w:noHBand="0" w:noVBand="1"/>
      </w:tblPr>
      <w:tblGrid>
        <w:gridCol w:w="2552"/>
        <w:gridCol w:w="7816"/>
      </w:tblGrid>
      <w:tr w:rsidR="00D04514" w:rsidRPr="00792284" w14:paraId="5F94B4D8" w14:textId="77777777" w:rsidTr="00277C4D">
        <w:trPr>
          <w:jc w:val="center"/>
        </w:trPr>
        <w:tc>
          <w:tcPr>
            <w:tcW w:w="2552" w:type="dxa"/>
            <w:shd w:val="clear" w:color="auto" w:fill="EAF5EA"/>
            <w:tcMar>
              <w:top w:w="80" w:type="dxa"/>
              <w:left w:w="95" w:type="dxa"/>
              <w:bottom w:w="80" w:type="dxa"/>
              <w:right w:w="95" w:type="dxa"/>
            </w:tcMar>
          </w:tcPr>
          <w:p w14:paraId="36944E5F" w14:textId="2AB57629" w:rsidR="00D04514" w:rsidRDefault="009A3422">
            <w:pPr>
              <w:spacing w:after="0"/>
              <w:rPr>
                <w:b/>
                <w:color w:val="2E7D32"/>
                <w:sz w:val="18"/>
                <w:szCs w:val="18"/>
              </w:rPr>
            </w:pPr>
            <w:r w:rsidRPr="00792284">
              <w:rPr>
                <w:b/>
                <w:color w:val="2E7D32"/>
                <w:sz w:val="18"/>
                <w:szCs w:val="18"/>
              </w:rPr>
              <w:lastRenderedPageBreak/>
              <w:t>Hygiene</w:t>
            </w:r>
            <w:r w:rsidR="006C3AB7">
              <w:rPr>
                <w:b/>
                <w:color w:val="2E7D32"/>
                <w:sz w:val="18"/>
                <w:szCs w:val="18"/>
              </w:rPr>
              <w:t xml:space="preserve"> and disposal </w:t>
            </w:r>
          </w:p>
          <w:p w14:paraId="7F69FBDD" w14:textId="3CE2F9A7" w:rsidR="00E72910" w:rsidRPr="00E72910" w:rsidRDefault="00E72910" w:rsidP="00E72910">
            <w:pPr>
              <w:jc w:val="center"/>
              <w:rPr>
                <w:sz w:val="18"/>
                <w:szCs w:val="18"/>
              </w:rPr>
            </w:pPr>
          </w:p>
        </w:tc>
        <w:tc>
          <w:tcPr>
            <w:tcW w:w="7816" w:type="dxa"/>
            <w:tcMar>
              <w:top w:w="80" w:type="dxa"/>
              <w:left w:w="95" w:type="dxa"/>
              <w:bottom w:w="80" w:type="dxa"/>
              <w:right w:w="95" w:type="dxa"/>
            </w:tcMar>
          </w:tcPr>
          <w:p w14:paraId="1FF04506" w14:textId="740638B8" w:rsidR="00D04514" w:rsidRPr="00792284" w:rsidRDefault="006C3AB7">
            <w:pPr>
              <w:spacing w:after="0"/>
              <w:rPr>
                <w:sz w:val="18"/>
                <w:szCs w:val="18"/>
              </w:rPr>
            </w:pPr>
            <w:r w:rsidRPr="006C3AB7">
              <w:rPr>
                <w:sz w:val="18"/>
                <w:szCs w:val="18"/>
              </w:rPr>
              <w:t xml:space="preserve">Maintain clean calf pens and loading areas, </w:t>
            </w:r>
            <w:proofErr w:type="spellStart"/>
            <w:r w:rsidRPr="006C3AB7">
              <w:rPr>
                <w:sz w:val="18"/>
                <w:szCs w:val="18"/>
              </w:rPr>
              <w:t>minimise</w:t>
            </w:r>
            <w:proofErr w:type="spellEnd"/>
            <w:r w:rsidRPr="006C3AB7">
              <w:rPr>
                <w:sz w:val="18"/>
                <w:szCs w:val="18"/>
              </w:rPr>
              <w:t xml:space="preserve"> stress during handling and dispose of waste in accordance with farm biosecurity and environmental procedures.</w:t>
            </w:r>
          </w:p>
        </w:tc>
      </w:tr>
    </w:tbl>
    <w:p w14:paraId="6DA20A93" w14:textId="77777777" w:rsidR="00D04514" w:rsidRDefault="004F23D5">
      <w:pPr>
        <w:spacing w:before="160" w:after="80"/>
      </w:pPr>
      <w:r>
        <w:rPr>
          <w:rFonts w:ascii="Aptos Display" w:hAnsi="Aptos Display"/>
          <w:b/>
          <w:color w:val="0077B8"/>
          <w:sz w:val="28"/>
        </w:rPr>
        <w:t>FARM-SPECIFIC DETAILS</w:t>
      </w:r>
    </w:p>
    <w:tbl>
      <w:tblPr>
        <w:tblW w:w="0" w:type="auto"/>
        <w:jc w:val="center"/>
        <w:tblBorders>
          <w:top w:val="single" w:sz="10" w:space="0" w:color="0077B8"/>
          <w:left w:val="single" w:sz="10" w:space="0" w:color="0077B8"/>
          <w:bottom w:val="single" w:sz="10" w:space="0" w:color="0077B8"/>
          <w:right w:val="single" w:sz="10" w:space="0" w:color="0077B8"/>
          <w:insideH w:val="single" w:sz="10" w:space="0" w:color="0077B8"/>
          <w:insideV w:val="single" w:sz="10" w:space="0" w:color="0077B8"/>
        </w:tblBorders>
        <w:tblLayout w:type="fixed"/>
        <w:tblLook w:val="04A0" w:firstRow="1" w:lastRow="0" w:firstColumn="1" w:lastColumn="0" w:noHBand="0" w:noVBand="1"/>
      </w:tblPr>
      <w:tblGrid>
        <w:gridCol w:w="5184"/>
        <w:gridCol w:w="5184"/>
      </w:tblGrid>
      <w:tr w:rsidR="00D04514" w14:paraId="718B99D9" w14:textId="77777777">
        <w:trPr>
          <w:jc w:val="center"/>
        </w:trPr>
        <w:tc>
          <w:tcPr>
            <w:tcW w:w="5184" w:type="dxa"/>
            <w:shd w:val="clear" w:color="auto" w:fill="0077B8"/>
            <w:tcMar>
              <w:top w:w="80" w:type="dxa"/>
              <w:left w:w="100" w:type="dxa"/>
              <w:bottom w:w="80" w:type="dxa"/>
              <w:right w:w="100" w:type="dxa"/>
            </w:tcMar>
            <w:vAlign w:val="center"/>
          </w:tcPr>
          <w:p w14:paraId="7C7CA8C7" w14:textId="77777777" w:rsidR="00D04514" w:rsidRDefault="004F23D5">
            <w:pPr>
              <w:spacing w:after="0"/>
              <w:jc w:val="center"/>
            </w:pPr>
            <w:r>
              <w:rPr>
                <w:b/>
                <w:color w:val="FFFFFF"/>
                <w:sz w:val="44"/>
              </w:rPr>
              <w:t>!</w:t>
            </w:r>
          </w:p>
        </w:tc>
        <w:tc>
          <w:tcPr>
            <w:tcW w:w="5184" w:type="dxa"/>
            <w:shd w:val="clear" w:color="auto" w:fill="EAF4FA"/>
            <w:tcMar>
              <w:top w:w="80" w:type="dxa"/>
              <w:left w:w="100" w:type="dxa"/>
              <w:bottom w:w="80" w:type="dxa"/>
              <w:right w:w="100" w:type="dxa"/>
            </w:tcMar>
            <w:vAlign w:val="center"/>
          </w:tcPr>
          <w:p w14:paraId="5563D267" w14:textId="77777777" w:rsidR="00D04514" w:rsidRDefault="004F23D5">
            <w:pPr>
              <w:spacing w:after="0"/>
            </w:pPr>
            <w:r>
              <w:rPr>
                <w:b/>
                <w:color w:val="0077B8"/>
                <w:sz w:val="20"/>
              </w:rPr>
              <w:t xml:space="preserve">IMPORTANT: </w:t>
            </w:r>
            <w:r>
              <w:t>Complete these details before this SOP is issued to workers.</w:t>
            </w:r>
          </w:p>
        </w:tc>
      </w:tr>
      <w:tr w:rsidR="00980E1C" w14:paraId="6C82C071"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78BE20E" w14:textId="7E9B58C3" w:rsidR="00980E1C" w:rsidRDefault="006C3AB7">
            <w:pPr>
              <w:spacing w:after="0"/>
              <w:rPr>
                <w:b/>
                <w:color w:val="0077B8"/>
                <w:sz w:val="18"/>
              </w:rPr>
            </w:pPr>
            <w:r>
              <w:rPr>
                <w:b/>
                <w:color w:val="0077B8"/>
                <w:sz w:val="18"/>
              </w:rPr>
              <w:t>Transport company</w:t>
            </w:r>
          </w:p>
        </w:tc>
        <w:tc>
          <w:tcPr>
            <w:tcW w:w="5184" w:type="dxa"/>
            <w:tcMar>
              <w:top w:w="90" w:type="dxa"/>
              <w:left w:w="100" w:type="dxa"/>
              <w:bottom w:w="90" w:type="dxa"/>
              <w:right w:w="100" w:type="dxa"/>
            </w:tcMar>
          </w:tcPr>
          <w:p w14:paraId="4C6C298C" w14:textId="77777777" w:rsidR="00980E1C" w:rsidRDefault="00980E1C">
            <w:pPr>
              <w:spacing w:after="0"/>
            </w:pPr>
          </w:p>
        </w:tc>
      </w:tr>
      <w:tr w:rsidR="00980E1C" w14:paraId="07E552FD"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329FD9C" w14:textId="0C78A2CA" w:rsidR="00980E1C" w:rsidRDefault="006C3AB7">
            <w:pPr>
              <w:spacing w:after="0"/>
              <w:rPr>
                <w:b/>
                <w:color w:val="0077B8"/>
                <w:sz w:val="18"/>
              </w:rPr>
            </w:pPr>
            <w:r>
              <w:rPr>
                <w:b/>
                <w:color w:val="0077B8"/>
                <w:sz w:val="18"/>
              </w:rPr>
              <w:t xml:space="preserve">NVD location </w:t>
            </w:r>
          </w:p>
        </w:tc>
        <w:tc>
          <w:tcPr>
            <w:tcW w:w="5184" w:type="dxa"/>
            <w:tcMar>
              <w:top w:w="90" w:type="dxa"/>
              <w:left w:w="100" w:type="dxa"/>
              <w:bottom w:w="90" w:type="dxa"/>
              <w:right w:w="100" w:type="dxa"/>
            </w:tcMar>
          </w:tcPr>
          <w:p w14:paraId="2CF32BD5" w14:textId="77777777" w:rsidR="00980E1C" w:rsidRDefault="00980E1C">
            <w:pPr>
              <w:spacing w:after="0"/>
            </w:pPr>
          </w:p>
        </w:tc>
      </w:tr>
      <w:tr w:rsidR="00980E1C" w14:paraId="22155D7B"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7C3E49A8" w14:textId="66EA3CA7" w:rsidR="00980E1C" w:rsidRDefault="006C3AB7">
            <w:pPr>
              <w:spacing w:after="0"/>
              <w:rPr>
                <w:b/>
                <w:color w:val="0077B8"/>
                <w:sz w:val="18"/>
              </w:rPr>
            </w:pPr>
            <w:r>
              <w:rPr>
                <w:b/>
                <w:color w:val="0077B8"/>
                <w:sz w:val="18"/>
              </w:rPr>
              <w:t xml:space="preserve">Calf records location </w:t>
            </w:r>
          </w:p>
        </w:tc>
        <w:tc>
          <w:tcPr>
            <w:tcW w:w="5184" w:type="dxa"/>
            <w:tcMar>
              <w:top w:w="90" w:type="dxa"/>
              <w:left w:w="100" w:type="dxa"/>
              <w:bottom w:w="90" w:type="dxa"/>
              <w:right w:w="100" w:type="dxa"/>
            </w:tcMar>
          </w:tcPr>
          <w:p w14:paraId="7C9CAFE8" w14:textId="77777777" w:rsidR="00980E1C" w:rsidRDefault="00980E1C">
            <w:pPr>
              <w:spacing w:after="0"/>
            </w:pPr>
          </w:p>
        </w:tc>
      </w:tr>
      <w:tr w:rsidR="00D04514" w14:paraId="12B277EF" w14:textId="77777777">
        <w:tblPrEx>
          <w:tblBorders>
            <w:top w:val="single" w:sz="6" w:space="0" w:color="AFC6D6"/>
            <w:left w:val="single" w:sz="6" w:space="0" w:color="AFC6D6"/>
            <w:bottom w:val="single" w:sz="6" w:space="0" w:color="AFC6D6"/>
            <w:right w:val="single" w:sz="6" w:space="0" w:color="AFC6D6"/>
            <w:insideH w:val="single" w:sz="6" w:space="0" w:color="AFC6D6"/>
            <w:insideV w:val="single" w:sz="6" w:space="0" w:color="AFC6D6"/>
          </w:tblBorders>
        </w:tblPrEx>
        <w:trPr>
          <w:jc w:val="center"/>
        </w:trPr>
        <w:tc>
          <w:tcPr>
            <w:tcW w:w="5184" w:type="dxa"/>
            <w:shd w:val="clear" w:color="auto" w:fill="EAF4FA"/>
            <w:tcMar>
              <w:top w:w="90" w:type="dxa"/>
              <w:left w:w="100" w:type="dxa"/>
              <w:bottom w:w="90" w:type="dxa"/>
              <w:right w:w="100" w:type="dxa"/>
            </w:tcMar>
          </w:tcPr>
          <w:p w14:paraId="6C392714" w14:textId="77777777" w:rsidR="00D04514" w:rsidRDefault="004F23D5">
            <w:pPr>
              <w:spacing w:after="0"/>
            </w:pPr>
            <w:r>
              <w:rPr>
                <w:b/>
                <w:color w:val="0077B8"/>
                <w:sz w:val="18"/>
              </w:rPr>
              <w:t>Emergency contact / farm manager</w:t>
            </w:r>
          </w:p>
        </w:tc>
        <w:tc>
          <w:tcPr>
            <w:tcW w:w="5184" w:type="dxa"/>
            <w:tcMar>
              <w:top w:w="90" w:type="dxa"/>
              <w:left w:w="100" w:type="dxa"/>
              <w:bottom w:w="90" w:type="dxa"/>
              <w:right w:w="100" w:type="dxa"/>
            </w:tcMar>
          </w:tcPr>
          <w:p w14:paraId="679D2572" w14:textId="77777777" w:rsidR="00D04514" w:rsidRDefault="00D04514">
            <w:pPr>
              <w:spacing w:after="0"/>
            </w:pPr>
          </w:p>
        </w:tc>
      </w:tr>
    </w:tbl>
    <w:p w14:paraId="7697639D" w14:textId="77777777" w:rsidR="00D04514" w:rsidRDefault="004F23D5">
      <w:pPr>
        <w:pStyle w:val="Heading2"/>
      </w:pPr>
      <w:r>
        <w:t>Disclaimer</w:t>
      </w:r>
    </w:p>
    <w:p w14:paraId="29B51704" w14:textId="476E6C86" w:rsidR="00051C8C" w:rsidRDefault="004F23D5">
      <w:r>
        <w:t xml:space="preserve">Dairy Australia provides this template as general guidance only. Farm businesses are responsible for reviewing, </w:t>
      </w:r>
      <w:proofErr w:type="spellStart"/>
      <w:r>
        <w:t>customising</w:t>
      </w:r>
      <w:proofErr w:type="spellEnd"/>
      <w:r>
        <w:t xml:space="preserve"> and implementing this SOP to suit their own workplace, equipment, hazards and legal obligations. Users should ensure this SOP reflects current legislation, manufacturer instructions, product labels and Safety Data Sheets (SDS) relevant to their business.</w:t>
      </w:r>
    </w:p>
    <w:p w14:paraId="2AA527BD" w14:textId="77777777" w:rsidR="002A28B1" w:rsidRDefault="002A28B1"/>
    <w:p w14:paraId="17A93FF6" w14:textId="774C468F" w:rsidR="002A28B1" w:rsidRDefault="002A28B1"/>
    <w:sectPr w:rsidR="002A28B1" w:rsidSect="00034616">
      <w:headerReference w:type="default" r:id="rId9"/>
      <w:footerReference w:type="default" r:id="rId10"/>
      <w:pgSz w:w="12240" w:h="15840"/>
      <w:pgMar w:top="792" w:right="936" w:bottom="792" w:left="936" w:header="288"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A3D9" w14:textId="77777777" w:rsidR="00FF421E" w:rsidRDefault="00FF421E">
      <w:pPr>
        <w:spacing w:after="0" w:line="240" w:lineRule="auto"/>
      </w:pPr>
      <w:r>
        <w:separator/>
      </w:r>
    </w:p>
  </w:endnote>
  <w:endnote w:type="continuationSeparator" w:id="0">
    <w:p w14:paraId="00139E34" w14:textId="77777777" w:rsidR="00FF421E" w:rsidRDefault="00FF4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A113" w14:textId="558AAF95" w:rsidR="00D04514" w:rsidRDefault="004F23D5">
    <w:pPr>
      <w:pStyle w:val="Footer"/>
      <w:jc w:val="right"/>
    </w:pPr>
    <w:r>
      <w:rPr>
        <w:color w:val="5B6770"/>
        <w:sz w:val="16"/>
      </w:rPr>
      <w:t xml:space="preserve">Review date: </w:t>
    </w:r>
    <w:r w:rsidR="00F225CF">
      <w:rPr>
        <w:color w:val="5B6770"/>
        <w:sz w:val="16"/>
      </w:rPr>
      <w:t>17 August</w:t>
    </w:r>
    <w:r>
      <w:rPr>
        <w:color w:val="5B6770"/>
        <w:sz w:val="16"/>
      </w:rPr>
      <w:t xml:space="preserve"> 2026    Page </w:t>
    </w:r>
    <w:r>
      <w:fldChar w:fldCharType="begin"/>
    </w:r>
    <w:r>
      <w:instrText>PAGE</w:instrText>
    </w:r>
    <w:r>
      <w:fldChar w:fldCharType="separate"/>
    </w:r>
    <w:r w:rsidR="00581347">
      <w:rPr>
        <w:noProof/>
      </w:rPr>
      <w:t>1</w:t>
    </w:r>
    <w:r>
      <w:fldChar w:fldCharType="end"/>
    </w:r>
    <w:r>
      <w:rPr>
        <w:color w:val="5B6770"/>
        <w:sz w:val="16"/>
      </w:rPr>
      <w:t xml:space="preserve"> of </w:t>
    </w:r>
    <w:r>
      <w:fldChar w:fldCharType="begin"/>
    </w:r>
    <w:r>
      <w:instrText>NUMPAGES</w:instrText>
    </w:r>
    <w:r>
      <w:fldChar w:fldCharType="separate"/>
    </w:r>
    <w:r w:rsidR="005813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8B409" w14:textId="77777777" w:rsidR="00FF421E" w:rsidRDefault="00FF421E">
      <w:pPr>
        <w:spacing w:after="0" w:line="240" w:lineRule="auto"/>
      </w:pPr>
      <w:r>
        <w:separator/>
      </w:r>
    </w:p>
  </w:footnote>
  <w:footnote w:type="continuationSeparator" w:id="0">
    <w:p w14:paraId="765BA1BE" w14:textId="77777777" w:rsidR="00FF421E" w:rsidRDefault="00FF4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DE88" w14:textId="77777777" w:rsidR="00D04514" w:rsidRDefault="004F23D5">
    <w:pPr>
      <w:pStyle w:val="Header"/>
      <w:jc w:val="center"/>
    </w:pPr>
    <w:r>
      <w:rPr>
        <w:b/>
        <w:sz w:val="20"/>
      </w:rPr>
      <w:t>DAIRY AUSTRALIA – STANDARD OPERATING PROCEDURE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87169"/>
    <w:multiLevelType w:val="multilevel"/>
    <w:tmpl w:val="1416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705DF"/>
    <w:multiLevelType w:val="multilevel"/>
    <w:tmpl w:val="F68E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A0D93"/>
    <w:multiLevelType w:val="multilevel"/>
    <w:tmpl w:val="E8B2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AC1796"/>
    <w:multiLevelType w:val="multilevel"/>
    <w:tmpl w:val="02B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6D57B2"/>
    <w:multiLevelType w:val="multilevel"/>
    <w:tmpl w:val="1FAA0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2798935">
    <w:abstractNumId w:val="8"/>
  </w:num>
  <w:num w:numId="2" w16cid:durableId="1362587930">
    <w:abstractNumId w:val="6"/>
  </w:num>
  <w:num w:numId="3" w16cid:durableId="1006832214">
    <w:abstractNumId w:val="5"/>
  </w:num>
  <w:num w:numId="4" w16cid:durableId="83579523">
    <w:abstractNumId w:val="4"/>
  </w:num>
  <w:num w:numId="5" w16cid:durableId="844171584">
    <w:abstractNumId w:val="7"/>
  </w:num>
  <w:num w:numId="6" w16cid:durableId="1968047031">
    <w:abstractNumId w:val="3"/>
  </w:num>
  <w:num w:numId="7" w16cid:durableId="1956326854">
    <w:abstractNumId w:val="2"/>
  </w:num>
  <w:num w:numId="8" w16cid:durableId="1678071146">
    <w:abstractNumId w:val="1"/>
  </w:num>
  <w:num w:numId="9" w16cid:durableId="2110538554">
    <w:abstractNumId w:val="0"/>
  </w:num>
  <w:num w:numId="10" w16cid:durableId="1824008676">
    <w:abstractNumId w:val="9"/>
  </w:num>
  <w:num w:numId="11" w16cid:durableId="1009714823">
    <w:abstractNumId w:val="12"/>
  </w:num>
  <w:num w:numId="12" w16cid:durableId="773549209">
    <w:abstractNumId w:val="13"/>
  </w:num>
  <w:num w:numId="13" w16cid:durableId="1844203703">
    <w:abstractNumId w:val="11"/>
  </w:num>
  <w:num w:numId="14" w16cid:durableId="1527863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58"/>
    <w:rsid w:val="00004771"/>
    <w:rsid w:val="00015ED4"/>
    <w:rsid w:val="000241D3"/>
    <w:rsid w:val="00034616"/>
    <w:rsid w:val="00041F90"/>
    <w:rsid w:val="00046E78"/>
    <w:rsid w:val="00051C8C"/>
    <w:rsid w:val="00056FB6"/>
    <w:rsid w:val="0006063C"/>
    <w:rsid w:val="00061942"/>
    <w:rsid w:val="00072295"/>
    <w:rsid w:val="00073066"/>
    <w:rsid w:val="0008356A"/>
    <w:rsid w:val="00084BBF"/>
    <w:rsid w:val="00086E5A"/>
    <w:rsid w:val="000875C8"/>
    <w:rsid w:val="00090636"/>
    <w:rsid w:val="000A0233"/>
    <w:rsid w:val="000A29BE"/>
    <w:rsid w:val="000B03D3"/>
    <w:rsid w:val="000B2194"/>
    <w:rsid w:val="000B330C"/>
    <w:rsid w:val="000D1F8F"/>
    <w:rsid w:val="000D1FD9"/>
    <w:rsid w:val="000E0D46"/>
    <w:rsid w:val="0010153F"/>
    <w:rsid w:val="0010154F"/>
    <w:rsid w:val="001018E1"/>
    <w:rsid w:val="00113A00"/>
    <w:rsid w:val="001142AD"/>
    <w:rsid w:val="00132EF6"/>
    <w:rsid w:val="0013325F"/>
    <w:rsid w:val="0013645F"/>
    <w:rsid w:val="0014108B"/>
    <w:rsid w:val="0015074B"/>
    <w:rsid w:val="00150DF5"/>
    <w:rsid w:val="00153D2E"/>
    <w:rsid w:val="001565E7"/>
    <w:rsid w:val="0016378A"/>
    <w:rsid w:val="00175A46"/>
    <w:rsid w:val="00176BFB"/>
    <w:rsid w:val="00185484"/>
    <w:rsid w:val="00185969"/>
    <w:rsid w:val="001C5115"/>
    <w:rsid w:val="001D4495"/>
    <w:rsid w:val="001D54FE"/>
    <w:rsid w:val="002019DA"/>
    <w:rsid w:val="00204CC4"/>
    <w:rsid w:val="002077D2"/>
    <w:rsid w:val="00225A73"/>
    <w:rsid w:val="0023472C"/>
    <w:rsid w:val="0025662B"/>
    <w:rsid w:val="0025788A"/>
    <w:rsid w:val="00274120"/>
    <w:rsid w:val="00275240"/>
    <w:rsid w:val="00277C4D"/>
    <w:rsid w:val="00282026"/>
    <w:rsid w:val="0029639D"/>
    <w:rsid w:val="002A28B1"/>
    <w:rsid w:val="002B056D"/>
    <w:rsid w:val="002C23D7"/>
    <w:rsid w:val="002D2537"/>
    <w:rsid w:val="002D6C73"/>
    <w:rsid w:val="002E6B9C"/>
    <w:rsid w:val="00302BF9"/>
    <w:rsid w:val="00310848"/>
    <w:rsid w:val="00325D8D"/>
    <w:rsid w:val="003263F2"/>
    <w:rsid w:val="00326F90"/>
    <w:rsid w:val="00334D52"/>
    <w:rsid w:val="00335FD6"/>
    <w:rsid w:val="00336E48"/>
    <w:rsid w:val="00345927"/>
    <w:rsid w:val="0035357B"/>
    <w:rsid w:val="003548EE"/>
    <w:rsid w:val="00356703"/>
    <w:rsid w:val="0037051B"/>
    <w:rsid w:val="003A08DF"/>
    <w:rsid w:val="003A16FF"/>
    <w:rsid w:val="003B3B42"/>
    <w:rsid w:val="003B4F21"/>
    <w:rsid w:val="003F7870"/>
    <w:rsid w:val="00402E8F"/>
    <w:rsid w:val="00403209"/>
    <w:rsid w:val="004047C3"/>
    <w:rsid w:val="00411B6E"/>
    <w:rsid w:val="00412561"/>
    <w:rsid w:val="0041284B"/>
    <w:rsid w:val="0044335C"/>
    <w:rsid w:val="0045133F"/>
    <w:rsid w:val="00451916"/>
    <w:rsid w:val="00467D71"/>
    <w:rsid w:val="00467F83"/>
    <w:rsid w:val="00476181"/>
    <w:rsid w:val="0048609B"/>
    <w:rsid w:val="004A0C4C"/>
    <w:rsid w:val="004D28A8"/>
    <w:rsid w:val="004E12C7"/>
    <w:rsid w:val="004F1045"/>
    <w:rsid w:val="004F23D5"/>
    <w:rsid w:val="0051233B"/>
    <w:rsid w:val="00517CAC"/>
    <w:rsid w:val="0053668B"/>
    <w:rsid w:val="005374EB"/>
    <w:rsid w:val="005414D0"/>
    <w:rsid w:val="005460B8"/>
    <w:rsid w:val="00551D75"/>
    <w:rsid w:val="005637D3"/>
    <w:rsid w:val="0056573D"/>
    <w:rsid w:val="00581347"/>
    <w:rsid w:val="00581657"/>
    <w:rsid w:val="005910E5"/>
    <w:rsid w:val="005929E5"/>
    <w:rsid w:val="0059387B"/>
    <w:rsid w:val="005A5D49"/>
    <w:rsid w:val="005A5EA7"/>
    <w:rsid w:val="005C0B83"/>
    <w:rsid w:val="005D64F7"/>
    <w:rsid w:val="005E26E3"/>
    <w:rsid w:val="005E5937"/>
    <w:rsid w:val="005E680E"/>
    <w:rsid w:val="005E7F6A"/>
    <w:rsid w:val="0060236B"/>
    <w:rsid w:val="00621D27"/>
    <w:rsid w:val="006231D3"/>
    <w:rsid w:val="006242FD"/>
    <w:rsid w:val="0063745E"/>
    <w:rsid w:val="006425E4"/>
    <w:rsid w:val="006663D1"/>
    <w:rsid w:val="00674D18"/>
    <w:rsid w:val="00684F9A"/>
    <w:rsid w:val="00692D8E"/>
    <w:rsid w:val="006C3AB7"/>
    <w:rsid w:val="006D5043"/>
    <w:rsid w:val="006F4071"/>
    <w:rsid w:val="0071056F"/>
    <w:rsid w:val="00732378"/>
    <w:rsid w:val="0073265F"/>
    <w:rsid w:val="007373C8"/>
    <w:rsid w:val="007401A2"/>
    <w:rsid w:val="00740DDC"/>
    <w:rsid w:val="00763240"/>
    <w:rsid w:val="0076433B"/>
    <w:rsid w:val="00767A3E"/>
    <w:rsid w:val="007773BA"/>
    <w:rsid w:val="00792284"/>
    <w:rsid w:val="007A27A5"/>
    <w:rsid w:val="007A2DB1"/>
    <w:rsid w:val="007A6CFE"/>
    <w:rsid w:val="007A744E"/>
    <w:rsid w:val="007B0664"/>
    <w:rsid w:val="007B08B7"/>
    <w:rsid w:val="007B1F42"/>
    <w:rsid w:val="007C2903"/>
    <w:rsid w:val="007D437E"/>
    <w:rsid w:val="007F445C"/>
    <w:rsid w:val="007F586B"/>
    <w:rsid w:val="007F5ED9"/>
    <w:rsid w:val="00803856"/>
    <w:rsid w:val="00805C46"/>
    <w:rsid w:val="00815330"/>
    <w:rsid w:val="00822110"/>
    <w:rsid w:val="008277C3"/>
    <w:rsid w:val="00867B8A"/>
    <w:rsid w:val="00872141"/>
    <w:rsid w:val="00875AAC"/>
    <w:rsid w:val="00876678"/>
    <w:rsid w:val="00880171"/>
    <w:rsid w:val="008900FC"/>
    <w:rsid w:val="00893D74"/>
    <w:rsid w:val="00896B63"/>
    <w:rsid w:val="008A4095"/>
    <w:rsid w:val="008C7317"/>
    <w:rsid w:val="008D0CBB"/>
    <w:rsid w:val="008D3E7E"/>
    <w:rsid w:val="008E0D68"/>
    <w:rsid w:val="008E36FB"/>
    <w:rsid w:val="008E57B5"/>
    <w:rsid w:val="008E606E"/>
    <w:rsid w:val="00906E16"/>
    <w:rsid w:val="00914F9E"/>
    <w:rsid w:val="009225C1"/>
    <w:rsid w:val="00922E6E"/>
    <w:rsid w:val="009363B8"/>
    <w:rsid w:val="00965322"/>
    <w:rsid w:val="00980E1C"/>
    <w:rsid w:val="00987679"/>
    <w:rsid w:val="009A0450"/>
    <w:rsid w:val="009A3422"/>
    <w:rsid w:val="009A43B4"/>
    <w:rsid w:val="009B6C1B"/>
    <w:rsid w:val="009E5B00"/>
    <w:rsid w:val="009F2DF7"/>
    <w:rsid w:val="009F2EBA"/>
    <w:rsid w:val="009F32C0"/>
    <w:rsid w:val="00A14F41"/>
    <w:rsid w:val="00A21742"/>
    <w:rsid w:val="00A406F5"/>
    <w:rsid w:val="00A42F81"/>
    <w:rsid w:val="00A43BBE"/>
    <w:rsid w:val="00A5632A"/>
    <w:rsid w:val="00A670F1"/>
    <w:rsid w:val="00A958B6"/>
    <w:rsid w:val="00A97622"/>
    <w:rsid w:val="00AA084F"/>
    <w:rsid w:val="00AA1D8D"/>
    <w:rsid w:val="00AE276C"/>
    <w:rsid w:val="00AE5B4F"/>
    <w:rsid w:val="00B01520"/>
    <w:rsid w:val="00B05B53"/>
    <w:rsid w:val="00B06359"/>
    <w:rsid w:val="00B1398E"/>
    <w:rsid w:val="00B246F4"/>
    <w:rsid w:val="00B47730"/>
    <w:rsid w:val="00B50BE2"/>
    <w:rsid w:val="00B7091F"/>
    <w:rsid w:val="00B70CA8"/>
    <w:rsid w:val="00BA1C5B"/>
    <w:rsid w:val="00BB20DC"/>
    <w:rsid w:val="00BB34FE"/>
    <w:rsid w:val="00BB4769"/>
    <w:rsid w:val="00BC30D0"/>
    <w:rsid w:val="00BC47F6"/>
    <w:rsid w:val="00BC5DC8"/>
    <w:rsid w:val="00BF43F5"/>
    <w:rsid w:val="00C01EBC"/>
    <w:rsid w:val="00C159F7"/>
    <w:rsid w:val="00C16FA7"/>
    <w:rsid w:val="00C2038A"/>
    <w:rsid w:val="00C20E32"/>
    <w:rsid w:val="00C36153"/>
    <w:rsid w:val="00C3759C"/>
    <w:rsid w:val="00C40F41"/>
    <w:rsid w:val="00C450CE"/>
    <w:rsid w:val="00C54C06"/>
    <w:rsid w:val="00C83826"/>
    <w:rsid w:val="00C87161"/>
    <w:rsid w:val="00CB0664"/>
    <w:rsid w:val="00CE0C8E"/>
    <w:rsid w:val="00CE4F43"/>
    <w:rsid w:val="00CF3E23"/>
    <w:rsid w:val="00CF6561"/>
    <w:rsid w:val="00D03DB2"/>
    <w:rsid w:val="00D04514"/>
    <w:rsid w:val="00D12EA1"/>
    <w:rsid w:val="00D317AA"/>
    <w:rsid w:val="00D46F09"/>
    <w:rsid w:val="00D47930"/>
    <w:rsid w:val="00D47DC8"/>
    <w:rsid w:val="00D60298"/>
    <w:rsid w:val="00D629CE"/>
    <w:rsid w:val="00D705B1"/>
    <w:rsid w:val="00D7420E"/>
    <w:rsid w:val="00D75ADB"/>
    <w:rsid w:val="00D829E1"/>
    <w:rsid w:val="00D85572"/>
    <w:rsid w:val="00DC1FB8"/>
    <w:rsid w:val="00DC740D"/>
    <w:rsid w:val="00DD497B"/>
    <w:rsid w:val="00DE1B06"/>
    <w:rsid w:val="00DE2795"/>
    <w:rsid w:val="00DE2A76"/>
    <w:rsid w:val="00DE37AA"/>
    <w:rsid w:val="00E136F9"/>
    <w:rsid w:val="00E21A9E"/>
    <w:rsid w:val="00E25DC9"/>
    <w:rsid w:val="00E26C9D"/>
    <w:rsid w:val="00E37EB3"/>
    <w:rsid w:val="00E43728"/>
    <w:rsid w:val="00E47EB2"/>
    <w:rsid w:val="00E6338B"/>
    <w:rsid w:val="00E72910"/>
    <w:rsid w:val="00E9053C"/>
    <w:rsid w:val="00E915A9"/>
    <w:rsid w:val="00E96496"/>
    <w:rsid w:val="00EF521B"/>
    <w:rsid w:val="00EF785B"/>
    <w:rsid w:val="00F02DC3"/>
    <w:rsid w:val="00F1039E"/>
    <w:rsid w:val="00F111C1"/>
    <w:rsid w:val="00F1212A"/>
    <w:rsid w:val="00F17717"/>
    <w:rsid w:val="00F225CF"/>
    <w:rsid w:val="00F25B15"/>
    <w:rsid w:val="00F41EFF"/>
    <w:rsid w:val="00F50477"/>
    <w:rsid w:val="00F56391"/>
    <w:rsid w:val="00F64013"/>
    <w:rsid w:val="00F773FC"/>
    <w:rsid w:val="00F8786D"/>
    <w:rsid w:val="00F96F60"/>
    <w:rsid w:val="00FC693F"/>
    <w:rsid w:val="00FD689C"/>
    <w:rsid w:val="00FE148C"/>
    <w:rsid w:val="00FE2D5D"/>
    <w:rsid w:val="00FE71FB"/>
    <w:rsid w:val="00FF3DE8"/>
    <w:rsid w:val="00FF421E"/>
    <w:rsid w:val="00FF7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34ED62"/>
  <w14:defaultImageDpi w14:val="300"/>
  <w15:docId w15:val="{F9FC439A-DA2D-472B-94B3-29A19D0C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ptos" w:hAnsi="Aptos"/>
      <w:color w:val="17324D"/>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635</Words>
  <Characters>3553</Characters>
  <Application>Microsoft Office Word</Application>
  <DocSecurity>0</DocSecurity>
  <Lines>148</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Tania Ketteringham</cp:lastModifiedBy>
  <cp:revision>19</cp:revision>
  <dcterms:created xsi:type="dcterms:W3CDTF">2026-07-30T02:09:00Z</dcterms:created>
  <dcterms:modified xsi:type="dcterms:W3CDTF">2026-08-18T00:26:00Z</dcterms:modified>
  <cp:category/>
</cp:coreProperties>
</file>