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33629222" w:rsidR="00D04514" w:rsidRDefault="00880171">
            <w:pPr>
              <w:spacing w:after="40"/>
            </w:pPr>
            <w:r>
              <w:rPr>
                <w:rFonts w:ascii="Aptos Display" w:hAnsi="Aptos Display"/>
                <w:b/>
                <w:color w:val="FFFFFF"/>
                <w:sz w:val="40"/>
              </w:rPr>
              <w:t>NEW</w:t>
            </w:r>
            <w:r w:rsidR="00D705B1">
              <w:rPr>
                <w:rFonts w:ascii="Aptos Display" w:hAnsi="Aptos Display"/>
                <w:b/>
                <w:color w:val="FFFFFF"/>
                <w:sz w:val="40"/>
              </w:rPr>
              <w:t>BORN CALF CARE</w:t>
            </w:r>
          </w:p>
          <w:p w14:paraId="1C8D8D30" w14:textId="4A3DFD7F" w:rsidR="00D04514" w:rsidRPr="003B4F21" w:rsidRDefault="00805C46">
            <w:pPr>
              <w:spacing w:after="0"/>
              <w:rPr>
                <w:color w:val="FFFFFF"/>
                <w:sz w:val="21"/>
              </w:rPr>
            </w:pPr>
            <w:r w:rsidRPr="00805C46">
              <w:rPr>
                <w:color w:val="FFFFFF"/>
                <w:sz w:val="21"/>
              </w:rPr>
              <w:t>Providing newborn calves with a clean, healthy start through safe housing, identification and navel care.</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6DADFC6A" w:rsidR="00D04514" w:rsidRDefault="004F23D5">
            <w:pPr>
              <w:spacing w:after="0"/>
              <w:jc w:val="center"/>
            </w:pPr>
            <w:r>
              <w:rPr>
                <w:sz w:val="18"/>
              </w:rPr>
              <w:t>SOP-0</w:t>
            </w:r>
            <w:r w:rsidR="005E5937">
              <w:rPr>
                <w:sz w:val="18"/>
              </w:rPr>
              <w:t>1</w:t>
            </w:r>
            <w:r w:rsidR="00805C46">
              <w:rPr>
                <w:sz w:val="18"/>
              </w:rPr>
              <w:t>4</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42767A85" w:rsidR="00D04514" w:rsidRDefault="004F23D5" w:rsidP="00C36153">
            <w:pPr>
              <w:spacing w:after="0"/>
            </w:pPr>
            <w:r>
              <w:rPr>
                <w:b/>
                <w:color w:val="0077B8"/>
                <w:sz w:val="20"/>
              </w:rPr>
              <w:t>Purpose</w:t>
            </w:r>
            <w:r>
              <w:rPr>
                <w:b/>
                <w:color w:val="0077B8"/>
                <w:sz w:val="20"/>
              </w:rPr>
              <w:br/>
            </w:r>
            <w:r w:rsidR="00805C46" w:rsidRPr="00805C46">
              <w:t>To ensure all newborn calves receive appropriate care immediately after arrival in the calf shed by providing clean housing, correct identification and effective navel disinfection to support health, welfare and disease prevention.</w:t>
            </w:r>
          </w:p>
        </w:tc>
        <w:tc>
          <w:tcPr>
            <w:tcW w:w="5184" w:type="dxa"/>
            <w:shd w:val="clear" w:color="auto" w:fill="F5FAFD"/>
            <w:tcMar>
              <w:top w:w="95" w:type="dxa"/>
              <w:left w:w="110" w:type="dxa"/>
              <w:bottom w:w="95" w:type="dxa"/>
              <w:right w:w="110" w:type="dxa"/>
            </w:tcMar>
          </w:tcPr>
          <w:p w14:paraId="22171E27" w14:textId="4297651A" w:rsidR="00D04514" w:rsidRDefault="004F23D5">
            <w:pPr>
              <w:spacing w:after="0"/>
            </w:pPr>
            <w:r>
              <w:rPr>
                <w:b/>
                <w:color w:val="0077B8"/>
                <w:sz w:val="20"/>
              </w:rPr>
              <w:t>Scope</w:t>
            </w:r>
            <w:r>
              <w:rPr>
                <w:b/>
                <w:color w:val="0077B8"/>
                <w:sz w:val="20"/>
              </w:rPr>
              <w:br/>
            </w:r>
            <w:r w:rsidR="00805C46" w:rsidRPr="00805C46">
              <w:t>This SOP applies to all employees responsible for receiving, identifying and caring for newborn calves entering the calf rearing facility.</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263"/>
        <w:gridCol w:w="3402"/>
        <w:gridCol w:w="2410"/>
        <w:gridCol w:w="2282"/>
      </w:tblGrid>
      <w:tr w:rsidR="00D04514" w14:paraId="394E55FD" w14:textId="77777777" w:rsidTr="00C2038A">
        <w:trPr>
          <w:trHeight w:val="1350"/>
          <w:jc w:val="center"/>
        </w:trPr>
        <w:tc>
          <w:tcPr>
            <w:tcW w:w="2263" w:type="dxa"/>
            <w:tcMar>
              <w:top w:w="90" w:type="dxa"/>
              <w:left w:w="80" w:type="dxa"/>
              <w:bottom w:w="90" w:type="dxa"/>
              <w:right w:w="80" w:type="dxa"/>
            </w:tcMar>
            <w:vAlign w:val="center"/>
          </w:tcPr>
          <w:p w14:paraId="409885E6" w14:textId="62BEE6C6" w:rsidR="00D04514" w:rsidRDefault="004F23D5">
            <w:pPr>
              <w:spacing w:after="0"/>
              <w:jc w:val="center"/>
            </w:pPr>
            <w:r>
              <w:rPr>
                <w:b/>
                <w:color w:val="0077B8"/>
                <w:sz w:val="18"/>
              </w:rPr>
              <w:t>PPE</w:t>
            </w:r>
            <w:r>
              <w:rPr>
                <w:b/>
                <w:color w:val="0077B8"/>
                <w:sz w:val="18"/>
              </w:rPr>
              <w:br/>
            </w:r>
            <w:r w:rsidR="00906E16" w:rsidRPr="00906E16">
              <w:rPr>
                <w:sz w:val="17"/>
              </w:rPr>
              <w:t xml:space="preserve">Wear clean boots, gloves and suitable protective clothing. Wash or </w:t>
            </w:r>
            <w:proofErr w:type="spellStart"/>
            <w:r w:rsidR="00906E16" w:rsidRPr="00906E16">
              <w:rPr>
                <w:sz w:val="17"/>
              </w:rPr>
              <w:t>sanitise</w:t>
            </w:r>
            <w:proofErr w:type="spellEnd"/>
            <w:r w:rsidR="00906E16" w:rsidRPr="00906E16">
              <w:rPr>
                <w:sz w:val="17"/>
              </w:rPr>
              <w:t xml:space="preserve"> hands before handling calves and between sick and healthy animals.</w:t>
            </w:r>
          </w:p>
        </w:tc>
        <w:tc>
          <w:tcPr>
            <w:tcW w:w="3402" w:type="dxa"/>
            <w:tcMar>
              <w:top w:w="90" w:type="dxa"/>
              <w:left w:w="80" w:type="dxa"/>
              <w:bottom w:w="90" w:type="dxa"/>
              <w:right w:w="80" w:type="dxa"/>
            </w:tcMar>
            <w:vAlign w:val="center"/>
          </w:tcPr>
          <w:p w14:paraId="6D5862DC" w14:textId="77777777" w:rsidR="00906E16" w:rsidRPr="00906E16" w:rsidRDefault="00334D52" w:rsidP="00906E16">
            <w:pPr>
              <w:spacing w:after="0"/>
              <w:jc w:val="center"/>
              <w:rPr>
                <w:sz w:val="17"/>
                <w:szCs w:val="17"/>
                <w:lang w:val="en-AU"/>
              </w:rPr>
            </w:pPr>
            <w:r>
              <w:rPr>
                <w:b/>
                <w:color w:val="0077B8"/>
                <w:sz w:val="18"/>
              </w:rPr>
              <w:t>EQUIPMENT</w:t>
            </w:r>
            <w:r w:rsidR="004F23D5">
              <w:rPr>
                <w:b/>
                <w:color w:val="0077B8"/>
                <w:sz w:val="18"/>
              </w:rPr>
              <w:br/>
            </w:r>
            <w:r w:rsidR="00906E16" w:rsidRPr="00906E16">
              <w:rPr>
                <w:sz w:val="17"/>
                <w:szCs w:val="17"/>
                <w:lang w:val="en-AU"/>
              </w:rPr>
              <w:t>Ensure the following equipment is available before calves arrive:</w:t>
            </w:r>
          </w:p>
          <w:p w14:paraId="72D5805D" w14:textId="42B0822F" w:rsidR="00906E16" w:rsidRPr="00906E16" w:rsidRDefault="00906E16" w:rsidP="00906E16">
            <w:pPr>
              <w:spacing w:after="0"/>
              <w:jc w:val="center"/>
              <w:rPr>
                <w:sz w:val="17"/>
                <w:szCs w:val="17"/>
                <w:lang w:val="en-AU"/>
              </w:rPr>
            </w:pPr>
            <w:r w:rsidRPr="00906E16">
              <w:rPr>
                <w:sz w:val="17"/>
                <w:szCs w:val="17"/>
                <w:lang w:val="en-AU"/>
              </w:rPr>
              <w:t>Management tags</w:t>
            </w:r>
          </w:p>
          <w:p w14:paraId="03AA661A" w14:textId="087F2BBB" w:rsidR="00906E16" w:rsidRPr="00906E16" w:rsidRDefault="00906E16" w:rsidP="00906E16">
            <w:pPr>
              <w:spacing w:after="0"/>
              <w:jc w:val="center"/>
              <w:rPr>
                <w:sz w:val="17"/>
                <w:szCs w:val="17"/>
                <w:lang w:val="en-AU"/>
              </w:rPr>
            </w:pPr>
            <w:r w:rsidRPr="00906E16">
              <w:rPr>
                <w:sz w:val="17"/>
                <w:szCs w:val="17"/>
                <w:lang w:val="en-AU"/>
              </w:rPr>
              <w:t>NLIS tags (bull calves where applicable)</w:t>
            </w:r>
          </w:p>
          <w:p w14:paraId="3B1B9FBB" w14:textId="11BD5291" w:rsidR="00906E16" w:rsidRPr="00906E16" w:rsidRDefault="00906E16" w:rsidP="00906E16">
            <w:pPr>
              <w:spacing w:after="0"/>
              <w:jc w:val="center"/>
              <w:rPr>
                <w:sz w:val="17"/>
                <w:szCs w:val="17"/>
                <w:lang w:val="en-AU"/>
              </w:rPr>
            </w:pPr>
            <w:r w:rsidRPr="00906E16">
              <w:rPr>
                <w:sz w:val="17"/>
                <w:szCs w:val="17"/>
                <w:lang w:val="en-AU"/>
              </w:rPr>
              <w:t>Tag applicator</w:t>
            </w:r>
          </w:p>
          <w:p w14:paraId="2DCB89D3" w14:textId="27154FE8" w:rsidR="00906E16" w:rsidRPr="00906E16" w:rsidRDefault="00906E16" w:rsidP="00906E16">
            <w:pPr>
              <w:spacing w:after="0"/>
              <w:jc w:val="center"/>
              <w:rPr>
                <w:sz w:val="17"/>
                <w:szCs w:val="17"/>
                <w:lang w:val="en-AU"/>
              </w:rPr>
            </w:pPr>
            <w:r w:rsidRPr="00906E16">
              <w:rPr>
                <w:sz w:val="17"/>
                <w:szCs w:val="17"/>
                <w:lang w:val="en-AU"/>
              </w:rPr>
              <w:t>5% iodine solution</w:t>
            </w:r>
          </w:p>
          <w:p w14:paraId="747322AA" w14:textId="77A738D7" w:rsidR="00906E16" w:rsidRPr="00906E16" w:rsidRDefault="00906E16" w:rsidP="00906E16">
            <w:pPr>
              <w:spacing w:after="0"/>
              <w:jc w:val="center"/>
              <w:rPr>
                <w:sz w:val="17"/>
                <w:szCs w:val="17"/>
                <w:lang w:val="en-AU"/>
              </w:rPr>
            </w:pPr>
            <w:r w:rsidRPr="00906E16">
              <w:rPr>
                <w:sz w:val="17"/>
                <w:szCs w:val="17"/>
                <w:lang w:val="en-AU"/>
              </w:rPr>
              <w:t>Clean spray bottle or dip container</w:t>
            </w:r>
          </w:p>
          <w:p w14:paraId="0005CAC0" w14:textId="653C8DD5" w:rsidR="00906E16" w:rsidRPr="00906E16" w:rsidRDefault="00906E16" w:rsidP="00906E16">
            <w:pPr>
              <w:spacing w:after="0"/>
              <w:jc w:val="center"/>
              <w:rPr>
                <w:sz w:val="17"/>
                <w:szCs w:val="17"/>
                <w:lang w:val="en-AU"/>
              </w:rPr>
            </w:pPr>
            <w:r w:rsidRPr="00906E16">
              <w:rPr>
                <w:sz w:val="17"/>
                <w:szCs w:val="17"/>
                <w:lang w:val="en-AU"/>
              </w:rPr>
              <w:t>Animal treatment records</w:t>
            </w:r>
          </w:p>
          <w:p w14:paraId="36558D1D" w14:textId="2CDFFC12" w:rsidR="00D04514" w:rsidRPr="006231D3" w:rsidRDefault="00906E16" w:rsidP="00175A46">
            <w:pPr>
              <w:spacing w:after="0"/>
              <w:jc w:val="center"/>
              <w:rPr>
                <w:sz w:val="17"/>
                <w:szCs w:val="17"/>
                <w:lang w:val="en-AU"/>
              </w:rPr>
            </w:pPr>
            <w:r w:rsidRPr="00906E16">
              <w:rPr>
                <w:sz w:val="17"/>
                <w:szCs w:val="17"/>
                <w:lang w:val="en-AU"/>
              </w:rPr>
              <w:t>Clean calf pens with fresh bedding</w:t>
            </w:r>
          </w:p>
        </w:tc>
        <w:tc>
          <w:tcPr>
            <w:tcW w:w="2410" w:type="dxa"/>
            <w:tcMar>
              <w:top w:w="90" w:type="dxa"/>
              <w:left w:w="80" w:type="dxa"/>
              <w:bottom w:w="90" w:type="dxa"/>
              <w:right w:w="80" w:type="dxa"/>
            </w:tcMar>
            <w:vAlign w:val="center"/>
          </w:tcPr>
          <w:p w14:paraId="0B137318" w14:textId="37B34987" w:rsidR="00D04514" w:rsidRDefault="00D12EA1" w:rsidP="0053668B">
            <w:pPr>
              <w:spacing w:after="0"/>
              <w:jc w:val="center"/>
            </w:pPr>
            <w:r>
              <w:rPr>
                <w:b/>
                <w:color w:val="0077B8"/>
                <w:sz w:val="18"/>
              </w:rPr>
              <w:t>PREPARATION</w:t>
            </w:r>
            <w:r w:rsidR="004F23D5">
              <w:rPr>
                <w:b/>
                <w:color w:val="0077B8"/>
                <w:sz w:val="18"/>
              </w:rPr>
              <w:br/>
            </w:r>
            <w:r w:rsidR="00175A46" w:rsidRPr="00175A46">
              <w:rPr>
                <w:sz w:val="17"/>
              </w:rPr>
              <w:t>Ensure calf pens are clean, dry and bedded before calves arrive. Check that adequate ventilation, shelter and clean drinking water are available. Prepare identification equipment and fresh iodine solution before unloading calves</w:t>
            </w:r>
            <w:r w:rsidR="006231D3" w:rsidRPr="006231D3">
              <w:rPr>
                <w:sz w:val="17"/>
              </w:rPr>
              <w:t>.</w:t>
            </w:r>
          </w:p>
        </w:tc>
        <w:tc>
          <w:tcPr>
            <w:tcW w:w="2282" w:type="dxa"/>
            <w:tcMar>
              <w:top w:w="90" w:type="dxa"/>
              <w:left w:w="80" w:type="dxa"/>
              <w:bottom w:w="90" w:type="dxa"/>
              <w:right w:w="80" w:type="dxa"/>
            </w:tcMar>
            <w:vAlign w:val="center"/>
          </w:tcPr>
          <w:p w14:paraId="0433263B" w14:textId="5BEF76BE" w:rsidR="00D04514" w:rsidRDefault="00D12EA1">
            <w:pPr>
              <w:spacing w:after="0"/>
              <w:jc w:val="center"/>
            </w:pPr>
            <w:r>
              <w:rPr>
                <w:b/>
                <w:color w:val="0077B8"/>
                <w:sz w:val="18"/>
              </w:rPr>
              <w:t>TIP</w:t>
            </w:r>
            <w:r w:rsidR="004F23D5">
              <w:rPr>
                <w:b/>
                <w:color w:val="0077B8"/>
                <w:sz w:val="18"/>
              </w:rPr>
              <w:br/>
            </w:r>
            <w:proofErr w:type="spellStart"/>
            <w:r w:rsidR="00175A46" w:rsidRPr="00175A46">
              <w:rPr>
                <w:sz w:val="17"/>
              </w:rPr>
              <w:t>Organise</w:t>
            </w:r>
            <w:proofErr w:type="spellEnd"/>
            <w:r w:rsidR="00175A46" w:rsidRPr="00175A46">
              <w:rPr>
                <w:sz w:val="17"/>
              </w:rPr>
              <w:t xml:space="preserve"> calves into appropriate groups before unloading to </w:t>
            </w:r>
            <w:proofErr w:type="spellStart"/>
            <w:r w:rsidR="00175A46" w:rsidRPr="00175A46">
              <w:rPr>
                <w:sz w:val="17"/>
              </w:rPr>
              <w:t>minimise</w:t>
            </w:r>
            <w:proofErr w:type="spellEnd"/>
            <w:r w:rsidR="00175A46" w:rsidRPr="00175A46">
              <w:rPr>
                <w:sz w:val="17"/>
              </w:rPr>
              <w:t xml:space="preserve"> handling and reduce stress</w:t>
            </w:r>
            <w:r w:rsidR="00C2038A" w:rsidRPr="00C2038A">
              <w:rPr>
                <w:sz w:val="17"/>
              </w:rPr>
              <w:t>.</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2A5A6FF0" w:rsidR="00581347" w:rsidRDefault="00581347" w:rsidP="00837CD6">
            <w:pPr>
              <w:spacing w:after="0"/>
            </w:pPr>
            <w:r>
              <w:rPr>
                <w:b/>
                <w:color w:val="C62828"/>
                <w:sz w:val="20"/>
              </w:rPr>
              <w:t xml:space="preserve">WARNING: </w:t>
            </w:r>
            <w:r w:rsidR="00C87161" w:rsidRPr="00C87161">
              <w:rPr>
                <w:bCs/>
                <w:color w:val="auto"/>
                <w:sz w:val="20"/>
              </w:rPr>
              <w:t>Only place calves into clean, dry pens. Dirty bedding and poor ventilation increase the risk of disease.</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184A8301" w:rsidR="00D04514" w:rsidRPr="007B0664" w:rsidRDefault="00C87161">
            <w:pPr>
              <w:spacing w:after="0"/>
              <w:rPr>
                <w:szCs w:val="19"/>
              </w:rPr>
            </w:pPr>
            <w:r w:rsidRPr="00C87161">
              <w:rPr>
                <w:b/>
                <w:szCs w:val="19"/>
              </w:rPr>
              <w:t>Prepare calf housing</w:t>
            </w:r>
            <w:r w:rsidR="004F23D5" w:rsidRPr="007B0664">
              <w:rPr>
                <w:b/>
                <w:szCs w:val="19"/>
              </w:rPr>
              <w:br/>
            </w:r>
            <w:r w:rsidR="00F773FC" w:rsidRPr="00F773FC">
              <w:rPr>
                <w:szCs w:val="19"/>
              </w:rPr>
              <w:t>Ensure calf pens are clean, dry, well bedded and protected from wind and rain before calves arrive.</w:t>
            </w:r>
          </w:p>
        </w:tc>
        <w:tc>
          <w:tcPr>
            <w:tcW w:w="3997" w:type="dxa"/>
            <w:tcMar>
              <w:top w:w="85" w:type="dxa"/>
              <w:left w:w="95" w:type="dxa"/>
              <w:bottom w:w="85" w:type="dxa"/>
              <w:right w:w="95" w:type="dxa"/>
            </w:tcMar>
          </w:tcPr>
          <w:p w14:paraId="676F1E1F" w14:textId="77777777" w:rsidR="00BB4769" w:rsidRDefault="00F773FC" w:rsidP="007A6CFE">
            <w:pPr>
              <w:spacing w:after="0"/>
              <w:rPr>
                <w:szCs w:val="19"/>
              </w:rPr>
            </w:pPr>
            <w:r w:rsidRPr="00F773FC">
              <w:rPr>
                <w:szCs w:val="19"/>
              </w:rPr>
              <w:t>Clean, dry housing reduces disease risk and improves calf comfort.</w:t>
            </w:r>
          </w:p>
          <w:p w14:paraId="351C2486" w14:textId="25B41AAC" w:rsidR="00056FB6" w:rsidRPr="00BA1C5B" w:rsidRDefault="00056FB6" w:rsidP="00056FB6">
            <w:pPr>
              <w:spacing w:after="0"/>
              <w:jc w:val="center"/>
              <w:rPr>
                <w:szCs w:val="19"/>
              </w:rPr>
            </w:pPr>
            <w:r>
              <w:rPr>
                <w:noProof/>
              </w:rPr>
              <w:lastRenderedPageBreak/>
              <w:drawing>
                <wp:inline distT="0" distB="0" distL="0" distR="0" wp14:anchorId="096FFA33" wp14:editId="040BB5F0">
                  <wp:extent cx="2314575" cy="2423380"/>
                  <wp:effectExtent l="0" t="0" r="0" b="0"/>
                  <wp:docPr id="1786921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66136" b="46855"/>
                          <a:stretch>
                            <a:fillRect/>
                          </a:stretch>
                        </pic:blipFill>
                        <pic:spPr bwMode="auto">
                          <a:xfrm>
                            <a:off x="0" y="0"/>
                            <a:ext cx="2315748" cy="24246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4F23D5">
            <w:pPr>
              <w:spacing w:after="0"/>
              <w:jc w:val="center"/>
            </w:pPr>
            <w:r>
              <w:rPr>
                <w:b/>
                <w:color w:val="0077B8"/>
                <w:sz w:val="26"/>
              </w:rPr>
              <w:lastRenderedPageBreak/>
              <w:t>2</w:t>
            </w:r>
          </w:p>
        </w:tc>
        <w:tc>
          <w:tcPr>
            <w:tcW w:w="5386" w:type="dxa"/>
            <w:tcMar>
              <w:top w:w="85" w:type="dxa"/>
              <w:left w:w="95" w:type="dxa"/>
              <w:bottom w:w="85" w:type="dxa"/>
              <w:right w:w="95" w:type="dxa"/>
            </w:tcMar>
          </w:tcPr>
          <w:p w14:paraId="1EF02106" w14:textId="6DF755CA" w:rsidR="00E26C9D" w:rsidRPr="007B0664" w:rsidRDefault="0008356A">
            <w:pPr>
              <w:spacing w:after="0"/>
              <w:rPr>
                <w:szCs w:val="19"/>
              </w:rPr>
            </w:pPr>
            <w:r w:rsidRPr="0008356A">
              <w:rPr>
                <w:b/>
                <w:szCs w:val="19"/>
              </w:rPr>
              <w:t>Allocate calves to pens</w:t>
            </w:r>
            <w:r w:rsidR="004F23D5" w:rsidRPr="007B0664">
              <w:rPr>
                <w:b/>
                <w:szCs w:val="19"/>
              </w:rPr>
              <w:br/>
            </w:r>
            <w:r w:rsidRPr="0008356A">
              <w:rPr>
                <w:szCs w:val="19"/>
              </w:rPr>
              <w:t>Place heifer calves into designated heifer pens and sale calves into designated sale pens according to the farm's stocking rates.</w:t>
            </w:r>
          </w:p>
        </w:tc>
        <w:tc>
          <w:tcPr>
            <w:tcW w:w="3997" w:type="dxa"/>
            <w:tcMar>
              <w:top w:w="85" w:type="dxa"/>
              <w:left w:w="95" w:type="dxa"/>
              <w:bottom w:w="85" w:type="dxa"/>
              <w:right w:w="95" w:type="dxa"/>
            </w:tcMar>
          </w:tcPr>
          <w:p w14:paraId="7D2F9647" w14:textId="53BB885B" w:rsidR="00E96496" w:rsidRPr="007B0664" w:rsidRDefault="0008356A" w:rsidP="007A6CFE">
            <w:pPr>
              <w:spacing w:after="0"/>
              <w:rPr>
                <w:szCs w:val="19"/>
              </w:rPr>
            </w:pPr>
            <w:r w:rsidRPr="0008356A">
              <w:rPr>
                <w:szCs w:val="19"/>
              </w:rPr>
              <w:t>Avoid overcrowding and ensure adequate ventilat</w:t>
            </w:r>
            <w:r>
              <w:rPr>
                <w:szCs w:val="19"/>
              </w:rPr>
              <w:t xml:space="preserve">ion. </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4F23D5">
            <w:pPr>
              <w:spacing w:after="0"/>
              <w:jc w:val="center"/>
            </w:pPr>
            <w:r>
              <w:rPr>
                <w:b/>
                <w:color w:val="0077B8"/>
                <w:sz w:val="26"/>
              </w:rPr>
              <w:t>3</w:t>
            </w:r>
          </w:p>
        </w:tc>
        <w:tc>
          <w:tcPr>
            <w:tcW w:w="5386" w:type="dxa"/>
            <w:tcMar>
              <w:top w:w="85" w:type="dxa"/>
              <w:left w:w="95" w:type="dxa"/>
              <w:bottom w:w="85" w:type="dxa"/>
              <w:right w:w="95" w:type="dxa"/>
            </w:tcMar>
          </w:tcPr>
          <w:p w14:paraId="71CBBBBC" w14:textId="2070644D" w:rsidR="00D04514" w:rsidRPr="007B0664" w:rsidRDefault="00F111C1">
            <w:pPr>
              <w:spacing w:after="0"/>
              <w:rPr>
                <w:szCs w:val="19"/>
              </w:rPr>
            </w:pPr>
            <w:r w:rsidRPr="00F111C1">
              <w:rPr>
                <w:b/>
                <w:szCs w:val="19"/>
              </w:rPr>
              <w:t>Check calf health</w:t>
            </w:r>
            <w:r w:rsidR="004F23D5" w:rsidRPr="007B0664">
              <w:rPr>
                <w:b/>
                <w:szCs w:val="19"/>
              </w:rPr>
              <w:br/>
            </w:r>
            <w:r w:rsidR="008A4095" w:rsidRPr="008A4095">
              <w:rPr>
                <w:szCs w:val="19"/>
              </w:rPr>
              <w:t>Observe each calf for signs of injury, weakness or illness before placing it into a pen. Report concerns immediately.</w:t>
            </w:r>
          </w:p>
        </w:tc>
        <w:tc>
          <w:tcPr>
            <w:tcW w:w="3997" w:type="dxa"/>
            <w:tcMar>
              <w:top w:w="85" w:type="dxa"/>
              <w:left w:w="95" w:type="dxa"/>
              <w:bottom w:w="85" w:type="dxa"/>
              <w:right w:w="95" w:type="dxa"/>
            </w:tcMar>
          </w:tcPr>
          <w:p w14:paraId="2FEE1AE7" w14:textId="79A655C1" w:rsidR="00C16FA7" w:rsidRPr="007B0664" w:rsidRDefault="008A4095" w:rsidP="007A6CFE">
            <w:pPr>
              <w:spacing w:after="0"/>
              <w:rPr>
                <w:szCs w:val="19"/>
              </w:rPr>
            </w:pPr>
            <w:r w:rsidRPr="008A4095">
              <w:rPr>
                <w:szCs w:val="19"/>
              </w:rPr>
              <w:t>Early identification allows prompt treatment</w:t>
            </w: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42AFEF2D" w:rsidR="00282026" w:rsidRDefault="00282026">
            <w:pPr>
              <w:spacing w:after="0"/>
              <w:jc w:val="center"/>
              <w:rPr>
                <w:b/>
                <w:color w:val="0077B8"/>
                <w:sz w:val="26"/>
              </w:rPr>
            </w:pPr>
            <w:r>
              <w:rPr>
                <w:b/>
                <w:color w:val="0077B8"/>
                <w:sz w:val="26"/>
              </w:rPr>
              <w:t>4</w:t>
            </w:r>
          </w:p>
        </w:tc>
        <w:tc>
          <w:tcPr>
            <w:tcW w:w="5386" w:type="dxa"/>
            <w:tcMar>
              <w:top w:w="85" w:type="dxa"/>
              <w:left w:w="95" w:type="dxa"/>
              <w:bottom w:w="85" w:type="dxa"/>
              <w:right w:w="95" w:type="dxa"/>
            </w:tcMar>
          </w:tcPr>
          <w:p w14:paraId="2BE48236" w14:textId="77777777" w:rsidR="008A4095" w:rsidRDefault="008A4095">
            <w:pPr>
              <w:spacing w:after="0"/>
              <w:rPr>
                <w:b/>
                <w:szCs w:val="19"/>
              </w:rPr>
            </w:pPr>
            <w:r w:rsidRPr="008A4095">
              <w:rPr>
                <w:b/>
                <w:szCs w:val="19"/>
              </w:rPr>
              <w:t>Identify calves</w:t>
            </w:r>
          </w:p>
          <w:p w14:paraId="400B4231" w14:textId="66F7E1F6" w:rsidR="00282026" w:rsidRPr="007B0664" w:rsidRDefault="008A4095">
            <w:pPr>
              <w:spacing w:after="0"/>
              <w:rPr>
                <w:bCs/>
                <w:szCs w:val="19"/>
              </w:rPr>
            </w:pPr>
            <w:r w:rsidRPr="008A4095">
              <w:rPr>
                <w:bCs/>
                <w:szCs w:val="19"/>
              </w:rPr>
              <w:t>Tag heifer calves with management tags and bull calves with NLIS tags in accordance with the farm's tagging procedures.</w:t>
            </w:r>
            <w:r w:rsidR="00F96F60">
              <w:rPr>
                <w:bCs/>
                <w:szCs w:val="19"/>
              </w:rPr>
              <w:t xml:space="preserve"> (See Tagging and removing calves SOP)</w:t>
            </w:r>
            <w:r w:rsidR="007401A2">
              <w:rPr>
                <w:bCs/>
                <w:szCs w:val="19"/>
              </w:rPr>
              <w:t>.</w:t>
            </w:r>
          </w:p>
        </w:tc>
        <w:tc>
          <w:tcPr>
            <w:tcW w:w="3997" w:type="dxa"/>
            <w:tcMar>
              <w:top w:w="85" w:type="dxa"/>
              <w:left w:w="95" w:type="dxa"/>
              <w:bottom w:w="85" w:type="dxa"/>
              <w:right w:w="95" w:type="dxa"/>
            </w:tcMar>
          </w:tcPr>
          <w:p w14:paraId="68C98FAB" w14:textId="77777777" w:rsidR="008D3E7E" w:rsidRDefault="00B05B53" w:rsidP="007A6CFE">
            <w:pPr>
              <w:spacing w:after="0"/>
              <w:rPr>
                <w:szCs w:val="19"/>
              </w:rPr>
            </w:pPr>
            <w:proofErr w:type="gramStart"/>
            <w:r w:rsidRPr="00B05B53">
              <w:rPr>
                <w:szCs w:val="19"/>
              </w:rPr>
              <w:t>Confirm</w:t>
            </w:r>
            <w:proofErr w:type="gramEnd"/>
            <w:r w:rsidRPr="00B05B53">
              <w:rPr>
                <w:szCs w:val="19"/>
              </w:rPr>
              <w:t xml:space="preserve"> tag numbers are recorded correctly</w:t>
            </w:r>
            <w:r>
              <w:rPr>
                <w:szCs w:val="19"/>
              </w:rPr>
              <w:t>.</w:t>
            </w:r>
          </w:p>
          <w:p w14:paraId="0AF71816" w14:textId="43973D86" w:rsidR="00BC47F6" w:rsidRPr="007B0664" w:rsidRDefault="00BC47F6" w:rsidP="00BC47F6">
            <w:pPr>
              <w:spacing w:after="0"/>
              <w:jc w:val="center"/>
              <w:rPr>
                <w:szCs w:val="19"/>
              </w:rPr>
            </w:pPr>
            <w:r>
              <w:rPr>
                <w:noProof/>
              </w:rPr>
              <w:drawing>
                <wp:inline distT="0" distB="0" distL="0" distR="0" wp14:anchorId="1C200A8F" wp14:editId="1441D15D">
                  <wp:extent cx="2266950" cy="2501814"/>
                  <wp:effectExtent l="0" t="0" r="0" b="0"/>
                  <wp:docPr id="1068273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34443" r="33430" b="46855"/>
                          <a:stretch>
                            <a:fillRect/>
                          </a:stretch>
                        </pic:blipFill>
                        <pic:spPr bwMode="auto">
                          <a:xfrm>
                            <a:off x="0" y="0"/>
                            <a:ext cx="2273770" cy="25093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2AB1470B" w:rsidR="00D04514" w:rsidRDefault="007B1F42">
            <w:pPr>
              <w:spacing w:after="0"/>
              <w:jc w:val="center"/>
            </w:pPr>
            <w:r>
              <w:rPr>
                <w:b/>
                <w:color w:val="0077B8"/>
                <w:sz w:val="26"/>
              </w:rPr>
              <w:t>5</w:t>
            </w:r>
          </w:p>
        </w:tc>
        <w:tc>
          <w:tcPr>
            <w:tcW w:w="5386" w:type="dxa"/>
            <w:tcMar>
              <w:top w:w="85" w:type="dxa"/>
              <w:left w:w="95" w:type="dxa"/>
              <w:bottom w:w="85" w:type="dxa"/>
              <w:right w:w="95" w:type="dxa"/>
            </w:tcMar>
          </w:tcPr>
          <w:p w14:paraId="49B3AD5E" w14:textId="550EBD3E" w:rsidR="00D04514" w:rsidRPr="007B0664" w:rsidRDefault="008D0CBB">
            <w:pPr>
              <w:spacing w:after="0"/>
              <w:rPr>
                <w:szCs w:val="19"/>
              </w:rPr>
            </w:pPr>
            <w:r w:rsidRPr="008D0CBB">
              <w:rPr>
                <w:b/>
                <w:szCs w:val="19"/>
              </w:rPr>
              <w:t>Disinfect the navel</w:t>
            </w:r>
            <w:r w:rsidR="004F23D5" w:rsidRPr="007B0664">
              <w:rPr>
                <w:b/>
                <w:szCs w:val="19"/>
              </w:rPr>
              <w:br/>
            </w:r>
            <w:r w:rsidRPr="008D0CBB">
              <w:rPr>
                <w:szCs w:val="19"/>
              </w:rPr>
              <w:t>Immediately spray or dip the entire umbilical cord using fresh 5% iodine solution. Start at the base of the navel and work down until the cord is completely covered.</w:t>
            </w:r>
          </w:p>
        </w:tc>
        <w:tc>
          <w:tcPr>
            <w:tcW w:w="3997" w:type="dxa"/>
            <w:tcMar>
              <w:top w:w="85" w:type="dxa"/>
              <w:left w:w="95" w:type="dxa"/>
              <w:bottom w:w="85" w:type="dxa"/>
              <w:right w:w="95" w:type="dxa"/>
            </w:tcMar>
          </w:tcPr>
          <w:p w14:paraId="0D0ED774" w14:textId="729752B9" w:rsidR="00D04514" w:rsidRPr="007B0664" w:rsidRDefault="008D0CBB" w:rsidP="007A6CFE">
            <w:pPr>
              <w:spacing w:after="0"/>
              <w:rPr>
                <w:szCs w:val="19"/>
              </w:rPr>
            </w:pPr>
            <w:r w:rsidRPr="008D0CBB">
              <w:rPr>
                <w:szCs w:val="19"/>
              </w:rPr>
              <w:t>The entire cord should be saturated with iodine.</w:t>
            </w:r>
            <w:r w:rsidR="00B06359">
              <w:rPr>
                <w:szCs w:val="19"/>
              </w:rPr>
              <w:t xml:space="preserve"> </w:t>
            </w:r>
            <w:r w:rsidR="00B06359" w:rsidRPr="00B06359">
              <w:rPr>
                <w:szCs w:val="19"/>
              </w:rPr>
              <w:t>Failing to completely cover the umbilical cord with iodine reduces its effectiveness and increases the risk of infection.</w:t>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75D58630" w:rsidR="004F1045" w:rsidRDefault="007B1F42">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3159EBBC" w14:textId="77777777" w:rsidR="008D0CBB" w:rsidRDefault="008D0CBB">
            <w:pPr>
              <w:spacing w:after="0"/>
              <w:rPr>
                <w:b/>
                <w:szCs w:val="19"/>
              </w:rPr>
            </w:pPr>
            <w:r w:rsidRPr="008D0CBB">
              <w:rPr>
                <w:b/>
                <w:szCs w:val="19"/>
              </w:rPr>
              <w:t>Check iodine coverage</w:t>
            </w:r>
          </w:p>
          <w:p w14:paraId="7F35BACA" w14:textId="0694DE72" w:rsidR="004F1045" w:rsidRPr="007B0664" w:rsidRDefault="00073066">
            <w:pPr>
              <w:spacing w:after="0"/>
              <w:rPr>
                <w:bCs/>
                <w:szCs w:val="19"/>
              </w:rPr>
            </w:pPr>
            <w:r w:rsidRPr="00073066">
              <w:rPr>
                <w:bCs/>
                <w:szCs w:val="19"/>
              </w:rPr>
              <w:t>Confirm disinfectant has completely covered the cord. A simple check is to pinch the cord gently and ensure iodine is present on both sides.</w:t>
            </w:r>
          </w:p>
        </w:tc>
        <w:tc>
          <w:tcPr>
            <w:tcW w:w="3997" w:type="dxa"/>
            <w:tcMar>
              <w:top w:w="85" w:type="dxa"/>
              <w:left w:w="95" w:type="dxa"/>
              <w:bottom w:w="85" w:type="dxa"/>
              <w:right w:w="95" w:type="dxa"/>
            </w:tcMar>
          </w:tcPr>
          <w:p w14:paraId="4B4BC407" w14:textId="162CB5D4" w:rsidR="004F1045" w:rsidRPr="007B0664" w:rsidRDefault="00073066" w:rsidP="007A6CFE">
            <w:pPr>
              <w:spacing w:after="0"/>
              <w:rPr>
                <w:szCs w:val="19"/>
              </w:rPr>
            </w:pPr>
            <w:r w:rsidRPr="00073066">
              <w:rPr>
                <w:szCs w:val="19"/>
              </w:rPr>
              <w:t>Incomplete coverage reduces protection against infection</w:t>
            </w:r>
            <w:r>
              <w:rPr>
                <w:szCs w:val="19"/>
              </w:rPr>
              <w:t>.</w:t>
            </w:r>
          </w:p>
        </w:tc>
      </w:tr>
      <w:tr w:rsidR="0023472C" w14:paraId="7B10CC17" w14:textId="77777777" w:rsidTr="00581347">
        <w:trPr>
          <w:jc w:val="center"/>
        </w:trPr>
        <w:tc>
          <w:tcPr>
            <w:tcW w:w="1001" w:type="dxa"/>
            <w:shd w:val="clear" w:color="auto" w:fill="EAF4FA"/>
            <w:tcMar>
              <w:top w:w="85" w:type="dxa"/>
              <w:left w:w="95" w:type="dxa"/>
              <w:bottom w:w="85" w:type="dxa"/>
              <w:right w:w="95" w:type="dxa"/>
            </w:tcMar>
          </w:tcPr>
          <w:p w14:paraId="657CE0C4" w14:textId="113900A4" w:rsidR="0023472C" w:rsidRDefault="007B1F42">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4DA57566" w14:textId="77777777" w:rsidR="00073066" w:rsidRDefault="00073066">
            <w:pPr>
              <w:spacing w:after="0"/>
              <w:rPr>
                <w:b/>
                <w:szCs w:val="19"/>
              </w:rPr>
            </w:pPr>
            <w:r w:rsidRPr="00073066">
              <w:rPr>
                <w:b/>
                <w:szCs w:val="19"/>
              </w:rPr>
              <w:t>Maintain iodine solution</w:t>
            </w:r>
          </w:p>
          <w:p w14:paraId="02C7BAEA" w14:textId="34731828" w:rsidR="0023472C" w:rsidRPr="007B0664" w:rsidRDefault="00073066">
            <w:pPr>
              <w:spacing w:after="0"/>
              <w:rPr>
                <w:bCs/>
                <w:szCs w:val="19"/>
              </w:rPr>
            </w:pPr>
            <w:r w:rsidRPr="00073066">
              <w:rPr>
                <w:bCs/>
                <w:szCs w:val="19"/>
              </w:rPr>
              <w:t xml:space="preserve">Replace iodine solution regularly (approximately every two days </w:t>
            </w:r>
            <w:r w:rsidRPr="00073066">
              <w:rPr>
                <w:bCs/>
                <w:szCs w:val="19"/>
              </w:rPr>
              <w:lastRenderedPageBreak/>
              <w:t>or sooner if contaminated). Use only fresh 5% iodine solution.</w:t>
            </w:r>
          </w:p>
        </w:tc>
        <w:tc>
          <w:tcPr>
            <w:tcW w:w="3997" w:type="dxa"/>
            <w:tcMar>
              <w:top w:w="85" w:type="dxa"/>
              <w:left w:w="95" w:type="dxa"/>
              <w:bottom w:w="85" w:type="dxa"/>
              <w:right w:w="95" w:type="dxa"/>
            </w:tcMar>
          </w:tcPr>
          <w:p w14:paraId="435A5236" w14:textId="7A82129C" w:rsidR="00BF43F5" w:rsidRPr="007B0664" w:rsidRDefault="00B246F4" w:rsidP="00B246F4">
            <w:pPr>
              <w:spacing w:after="0"/>
              <w:rPr>
                <w:szCs w:val="19"/>
              </w:rPr>
            </w:pPr>
            <w:r w:rsidRPr="00B246F4">
              <w:rPr>
                <w:szCs w:val="19"/>
              </w:rPr>
              <w:lastRenderedPageBreak/>
              <w:t>Do not use teat spray as a substitute because it contains emollients</w:t>
            </w:r>
            <w:r>
              <w:rPr>
                <w:szCs w:val="19"/>
              </w:rPr>
              <w:t>.</w:t>
            </w:r>
          </w:p>
        </w:tc>
      </w:tr>
      <w:tr w:rsidR="00004771" w14:paraId="7711E35F" w14:textId="77777777" w:rsidTr="00581347">
        <w:trPr>
          <w:jc w:val="center"/>
        </w:trPr>
        <w:tc>
          <w:tcPr>
            <w:tcW w:w="1001" w:type="dxa"/>
            <w:shd w:val="clear" w:color="auto" w:fill="EAF4FA"/>
            <w:tcMar>
              <w:top w:w="85" w:type="dxa"/>
              <w:left w:w="95" w:type="dxa"/>
              <w:bottom w:w="85" w:type="dxa"/>
              <w:right w:w="95" w:type="dxa"/>
            </w:tcMar>
          </w:tcPr>
          <w:p w14:paraId="32C2F84F" w14:textId="1CFE3D94" w:rsidR="00004771" w:rsidRDefault="007B1F42">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612CBAA9" w14:textId="77777777" w:rsidR="00B246F4" w:rsidRDefault="00B246F4">
            <w:pPr>
              <w:spacing w:after="0"/>
              <w:rPr>
                <w:b/>
                <w:szCs w:val="19"/>
              </w:rPr>
            </w:pPr>
            <w:r w:rsidRPr="00B246F4">
              <w:rPr>
                <w:b/>
                <w:szCs w:val="19"/>
              </w:rPr>
              <w:t>Complete records</w:t>
            </w:r>
          </w:p>
          <w:p w14:paraId="7CBCC889" w14:textId="68E7AB2B" w:rsidR="00004771" w:rsidRPr="007B0664" w:rsidRDefault="00B246F4">
            <w:pPr>
              <w:spacing w:after="0"/>
              <w:rPr>
                <w:bCs/>
                <w:szCs w:val="19"/>
              </w:rPr>
            </w:pPr>
            <w:r w:rsidRPr="00B246F4">
              <w:rPr>
                <w:bCs/>
                <w:szCs w:val="19"/>
              </w:rPr>
              <w:t>Record calf identification and any observations or treatments according to farm procedures.</w:t>
            </w:r>
          </w:p>
        </w:tc>
        <w:tc>
          <w:tcPr>
            <w:tcW w:w="3997" w:type="dxa"/>
            <w:tcMar>
              <w:top w:w="85" w:type="dxa"/>
              <w:left w:w="95" w:type="dxa"/>
              <w:bottom w:w="85" w:type="dxa"/>
              <w:right w:w="95" w:type="dxa"/>
            </w:tcMar>
          </w:tcPr>
          <w:p w14:paraId="716627CD" w14:textId="170049A4" w:rsidR="00987679" w:rsidRPr="007B0664" w:rsidRDefault="00B246F4" w:rsidP="00B246F4">
            <w:pPr>
              <w:spacing w:after="0"/>
              <w:rPr>
                <w:szCs w:val="19"/>
              </w:rPr>
            </w:pPr>
            <w:r w:rsidRPr="00B246F4">
              <w:rPr>
                <w:szCs w:val="19"/>
              </w:rPr>
              <w:t>Accurate records support calf management and traceability.</w:t>
            </w:r>
            <w:r w:rsidR="00185484">
              <w:rPr>
                <w:szCs w:val="19"/>
              </w:rPr>
              <w:t xml:space="preserve"> </w:t>
            </w:r>
            <w:r w:rsidR="00185484" w:rsidRPr="00185484">
              <w:rPr>
                <w:szCs w:val="19"/>
              </w:rPr>
              <w:t>Confirm every calf has been correctly identified, housed appropriately and had its navel disinfected before leaving the receiving area.</w:t>
            </w:r>
          </w:p>
        </w:tc>
      </w:tr>
    </w:tbl>
    <w:p w14:paraId="09ABF96C" w14:textId="6CBBC546" w:rsidR="00D04514" w:rsidRDefault="004F23D5">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704DE35B" w:rsidR="00D04514" w:rsidRDefault="004F23D5" w:rsidP="009A3422">
            <w:pPr>
              <w:spacing w:after="0"/>
            </w:pPr>
            <w:r>
              <w:rPr>
                <w:b/>
                <w:color w:val="C62828"/>
                <w:sz w:val="20"/>
              </w:rPr>
              <w:t xml:space="preserve">EMERGENCY: </w:t>
            </w:r>
            <w:r w:rsidR="00072295" w:rsidRPr="00072295">
              <w:t>If a calf is weak, injured or showing signs of illness, isolate the calf where appropriate, notify the farm owner or manager immediately and seek veterinary advice if required.</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7F69FBDD" w14:textId="3CE2F9A7" w:rsidR="00D04514" w:rsidRPr="00792284" w:rsidRDefault="009A3422">
            <w:pPr>
              <w:spacing w:after="0"/>
              <w:rPr>
                <w:sz w:val="18"/>
                <w:szCs w:val="18"/>
              </w:rPr>
            </w:pPr>
            <w:r w:rsidRPr="00792284">
              <w:rPr>
                <w:b/>
                <w:color w:val="2E7D32"/>
                <w:sz w:val="18"/>
                <w:szCs w:val="18"/>
              </w:rPr>
              <w:t>Hygiene</w:t>
            </w:r>
          </w:p>
        </w:tc>
        <w:tc>
          <w:tcPr>
            <w:tcW w:w="7816" w:type="dxa"/>
            <w:tcMar>
              <w:top w:w="80" w:type="dxa"/>
              <w:left w:w="95" w:type="dxa"/>
              <w:bottom w:w="80" w:type="dxa"/>
              <w:right w:w="95" w:type="dxa"/>
            </w:tcMar>
          </w:tcPr>
          <w:p w14:paraId="1FF04506" w14:textId="262E0FA5" w:rsidR="00D04514" w:rsidRPr="00792284" w:rsidRDefault="00072295">
            <w:pPr>
              <w:spacing w:after="0"/>
              <w:rPr>
                <w:sz w:val="18"/>
                <w:szCs w:val="18"/>
              </w:rPr>
            </w:pPr>
            <w:r w:rsidRPr="00072295">
              <w:rPr>
                <w:sz w:val="18"/>
                <w:szCs w:val="18"/>
              </w:rPr>
              <w:t>Maintain high standards of hygiene by cleaning and disinfecting calf pens, equipment and hands before handling newborn calves.</w:t>
            </w:r>
          </w:p>
        </w:tc>
      </w:tr>
      <w:tr w:rsidR="00153D2E" w:rsidRPr="00792284" w14:paraId="46E8DE2D" w14:textId="77777777" w:rsidTr="00277C4D">
        <w:trPr>
          <w:jc w:val="center"/>
        </w:trPr>
        <w:tc>
          <w:tcPr>
            <w:tcW w:w="2552" w:type="dxa"/>
            <w:shd w:val="clear" w:color="auto" w:fill="EAF5EA"/>
            <w:tcMar>
              <w:top w:w="80" w:type="dxa"/>
              <w:left w:w="95" w:type="dxa"/>
              <w:bottom w:w="80" w:type="dxa"/>
              <w:right w:w="95" w:type="dxa"/>
            </w:tcMar>
          </w:tcPr>
          <w:p w14:paraId="3DEDBA9D" w14:textId="590C3466" w:rsidR="00153D2E" w:rsidRPr="00792284" w:rsidRDefault="00153D2E">
            <w:pPr>
              <w:spacing w:after="0"/>
              <w:rPr>
                <w:b/>
                <w:color w:val="2E7D32"/>
                <w:sz w:val="18"/>
                <w:szCs w:val="18"/>
              </w:rPr>
            </w:pPr>
            <w:r w:rsidRPr="00792284">
              <w:rPr>
                <w:b/>
                <w:color w:val="2E7D32"/>
                <w:sz w:val="18"/>
                <w:szCs w:val="18"/>
              </w:rPr>
              <w:t>Disposal</w:t>
            </w:r>
          </w:p>
        </w:tc>
        <w:tc>
          <w:tcPr>
            <w:tcW w:w="7816" w:type="dxa"/>
            <w:tcMar>
              <w:top w:w="80" w:type="dxa"/>
              <w:left w:w="95" w:type="dxa"/>
              <w:bottom w:w="80" w:type="dxa"/>
              <w:right w:w="95" w:type="dxa"/>
            </w:tcMar>
          </w:tcPr>
          <w:p w14:paraId="641CFB7D" w14:textId="236D48FE" w:rsidR="00153D2E" w:rsidRPr="00072295" w:rsidRDefault="00072295">
            <w:pPr>
              <w:spacing w:after="0"/>
              <w:rPr>
                <w:sz w:val="18"/>
                <w:szCs w:val="18"/>
                <w:lang w:val="en-AU"/>
              </w:rPr>
            </w:pPr>
            <w:r w:rsidRPr="00072295">
              <w:rPr>
                <w:sz w:val="18"/>
                <w:szCs w:val="18"/>
                <w:lang w:val="en-AU"/>
              </w:rPr>
              <w:t>Dispose of used gloves, wipes and waste appropriately and replace contaminated bedding promptly. Prevent waste and contaminated materials from entering waterways or drains.</w:t>
            </w:r>
          </w:p>
        </w:tc>
      </w:tr>
    </w:tbl>
    <w:p w14:paraId="6DA20A93" w14:textId="77777777" w:rsidR="00D04514" w:rsidRDefault="004F23D5">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79D8540D" w:rsidR="00D04514" w:rsidRDefault="00072295">
            <w:pPr>
              <w:spacing w:after="0"/>
            </w:pPr>
            <w:r>
              <w:rPr>
                <w:b/>
                <w:color w:val="0077B8"/>
                <w:sz w:val="18"/>
              </w:rPr>
              <w:t>Maximum calves per heifer pen</w:t>
            </w:r>
          </w:p>
        </w:tc>
        <w:tc>
          <w:tcPr>
            <w:tcW w:w="5184" w:type="dxa"/>
            <w:tcMar>
              <w:top w:w="90" w:type="dxa"/>
              <w:left w:w="100" w:type="dxa"/>
              <w:bottom w:w="90" w:type="dxa"/>
              <w:right w:w="100" w:type="dxa"/>
            </w:tcMar>
          </w:tcPr>
          <w:p w14:paraId="18954C3A" w14:textId="77777777"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589DF1D5" w14:textId="38E3D524" w:rsidR="00D04514" w:rsidRDefault="00072295">
            <w:pPr>
              <w:spacing w:after="0"/>
            </w:pPr>
            <w:r>
              <w:rPr>
                <w:b/>
                <w:color w:val="0077B8"/>
                <w:sz w:val="18"/>
              </w:rPr>
              <w:t>Maximum calves per sale pen</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E0496DE" w14:textId="15A51878" w:rsidR="00D04514" w:rsidRDefault="00072295">
            <w:pPr>
              <w:spacing w:after="0"/>
            </w:pPr>
            <w:r>
              <w:rPr>
                <w:b/>
                <w:color w:val="0077B8"/>
                <w:sz w:val="18"/>
              </w:rPr>
              <w:t>Iodine concentration</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33ABB0B" w14:textId="09E0BBD7" w:rsidR="00D04514" w:rsidRDefault="00072295">
            <w:pPr>
              <w:spacing w:after="0"/>
            </w:pPr>
            <w:r>
              <w:rPr>
                <w:b/>
                <w:color w:val="0077B8"/>
                <w:sz w:val="18"/>
              </w:rPr>
              <w:t>Location of calf records</w:t>
            </w:r>
          </w:p>
        </w:tc>
        <w:tc>
          <w:tcPr>
            <w:tcW w:w="5184" w:type="dxa"/>
            <w:tcMar>
              <w:top w:w="90" w:type="dxa"/>
              <w:left w:w="100" w:type="dxa"/>
              <w:bottom w:w="90" w:type="dxa"/>
              <w:right w:w="100" w:type="dxa"/>
            </w:tcMar>
          </w:tcPr>
          <w:p w14:paraId="6F266EC2" w14:textId="77777777" w:rsidR="00D04514" w:rsidRDefault="00D04514">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9B51704" w14:textId="476E6C86" w:rsidR="00051C8C"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sectPr w:rsidR="00051C8C" w:rsidSect="00034616">
      <w:headerReference w:type="default" r:id="rId9"/>
      <w:footerReference w:type="default" r:id="rId10"/>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F5E9A" w14:textId="77777777" w:rsidR="00053C0C" w:rsidRDefault="00053C0C">
      <w:pPr>
        <w:spacing w:after="0" w:line="240" w:lineRule="auto"/>
      </w:pPr>
      <w:r>
        <w:separator/>
      </w:r>
    </w:p>
  </w:endnote>
  <w:endnote w:type="continuationSeparator" w:id="0">
    <w:p w14:paraId="31D59CAA" w14:textId="77777777" w:rsidR="00053C0C" w:rsidRDefault="00053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5F5F600C" w:rsidR="00D04514" w:rsidRDefault="004F23D5">
    <w:pPr>
      <w:pStyle w:val="Footer"/>
      <w:jc w:val="right"/>
    </w:pPr>
    <w:r>
      <w:rPr>
        <w:color w:val="5B6770"/>
        <w:sz w:val="16"/>
      </w:rPr>
      <w:t xml:space="preserve">Review date: </w:t>
    </w:r>
    <w:r w:rsidR="00CE23DC">
      <w:rPr>
        <w:color w:val="5B6770"/>
        <w:sz w:val="16"/>
      </w:rPr>
      <w:t>18 August</w:t>
    </w:r>
    <w:r>
      <w:rPr>
        <w:color w:val="5B6770"/>
        <w:sz w:val="16"/>
      </w:rPr>
      <w:t xml:space="preserve">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10159" w14:textId="77777777" w:rsidR="00053C0C" w:rsidRDefault="00053C0C">
      <w:pPr>
        <w:spacing w:after="0" w:line="240" w:lineRule="auto"/>
      </w:pPr>
      <w:r>
        <w:separator/>
      </w:r>
    </w:p>
  </w:footnote>
  <w:footnote w:type="continuationSeparator" w:id="0">
    <w:p w14:paraId="770BCC18" w14:textId="77777777" w:rsidR="00053C0C" w:rsidRDefault="00053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AC1796"/>
    <w:multiLevelType w:val="multilevel"/>
    <w:tmpl w:val="02B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9"/>
  </w:num>
  <w:num w:numId="11" w16cid:durableId="10097148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771"/>
    <w:rsid w:val="00034616"/>
    <w:rsid w:val="00051C8C"/>
    <w:rsid w:val="00053C0C"/>
    <w:rsid w:val="00056FB6"/>
    <w:rsid w:val="0006063C"/>
    <w:rsid w:val="00072295"/>
    <w:rsid w:val="00073066"/>
    <w:rsid w:val="0008356A"/>
    <w:rsid w:val="00086E5A"/>
    <w:rsid w:val="000875C8"/>
    <w:rsid w:val="00090636"/>
    <w:rsid w:val="000A0233"/>
    <w:rsid w:val="000A29BE"/>
    <w:rsid w:val="000B330C"/>
    <w:rsid w:val="000D1F8F"/>
    <w:rsid w:val="000D1FD9"/>
    <w:rsid w:val="001018E1"/>
    <w:rsid w:val="00113A00"/>
    <w:rsid w:val="001142AD"/>
    <w:rsid w:val="00132EF6"/>
    <w:rsid w:val="0013645F"/>
    <w:rsid w:val="0015074B"/>
    <w:rsid w:val="00150DF5"/>
    <w:rsid w:val="00153D2E"/>
    <w:rsid w:val="00175A46"/>
    <w:rsid w:val="00185484"/>
    <w:rsid w:val="001C5115"/>
    <w:rsid w:val="0023472C"/>
    <w:rsid w:val="0025662B"/>
    <w:rsid w:val="00277C4D"/>
    <w:rsid w:val="00282026"/>
    <w:rsid w:val="0029639D"/>
    <w:rsid w:val="002B056D"/>
    <w:rsid w:val="002D2537"/>
    <w:rsid w:val="00302BF9"/>
    <w:rsid w:val="00326F90"/>
    <w:rsid w:val="00334D52"/>
    <w:rsid w:val="00335FD6"/>
    <w:rsid w:val="00345927"/>
    <w:rsid w:val="0035357B"/>
    <w:rsid w:val="003548EE"/>
    <w:rsid w:val="00356703"/>
    <w:rsid w:val="003A16FF"/>
    <w:rsid w:val="003B4F21"/>
    <w:rsid w:val="003F7870"/>
    <w:rsid w:val="00411B6E"/>
    <w:rsid w:val="0044335C"/>
    <w:rsid w:val="00451916"/>
    <w:rsid w:val="00467D71"/>
    <w:rsid w:val="00476181"/>
    <w:rsid w:val="0048609B"/>
    <w:rsid w:val="004A0C4C"/>
    <w:rsid w:val="004F1045"/>
    <w:rsid w:val="004F23D5"/>
    <w:rsid w:val="0051233B"/>
    <w:rsid w:val="00517CAC"/>
    <w:rsid w:val="0053668B"/>
    <w:rsid w:val="005374EB"/>
    <w:rsid w:val="005460B8"/>
    <w:rsid w:val="005637D3"/>
    <w:rsid w:val="0056573D"/>
    <w:rsid w:val="00581347"/>
    <w:rsid w:val="00581657"/>
    <w:rsid w:val="005910E5"/>
    <w:rsid w:val="005929E5"/>
    <w:rsid w:val="005A5D49"/>
    <w:rsid w:val="005E26E3"/>
    <w:rsid w:val="005E5937"/>
    <w:rsid w:val="00621D27"/>
    <w:rsid w:val="006231D3"/>
    <w:rsid w:val="0063745E"/>
    <w:rsid w:val="006425E4"/>
    <w:rsid w:val="006663D1"/>
    <w:rsid w:val="006D5043"/>
    <w:rsid w:val="00732378"/>
    <w:rsid w:val="0073265F"/>
    <w:rsid w:val="007373C8"/>
    <w:rsid w:val="007401A2"/>
    <w:rsid w:val="00792284"/>
    <w:rsid w:val="007A2DB1"/>
    <w:rsid w:val="007A6CFE"/>
    <w:rsid w:val="007B0664"/>
    <w:rsid w:val="007B08B7"/>
    <w:rsid w:val="007B1F42"/>
    <w:rsid w:val="007C2903"/>
    <w:rsid w:val="007F445C"/>
    <w:rsid w:val="00805C46"/>
    <w:rsid w:val="00815330"/>
    <w:rsid w:val="008277C3"/>
    <w:rsid w:val="00872141"/>
    <w:rsid w:val="00876678"/>
    <w:rsid w:val="00880171"/>
    <w:rsid w:val="00893D74"/>
    <w:rsid w:val="008A4095"/>
    <w:rsid w:val="008C7317"/>
    <w:rsid w:val="008D0CBB"/>
    <w:rsid w:val="008D3E7E"/>
    <w:rsid w:val="008E57B5"/>
    <w:rsid w:val="00906E16"/>
    <w:rsid w:val="00914F9E"/>
    <w:rsid w:val="009225C1"/>
    <w:rsid w:val="009363B8"/>
    <w:rsid w:val="00987679"/>
    <w:rsid w:val="009A3422"/>
    <w:rsid w:val="009B6C1B"/>
    <w:rsid w:val="009F2EBA"/>
    <w:rsid w:val="00A14F41"/>
    <w:rsid w:val="00A21742"/>
    <w:rsid w:val="00A406F5"/>
    <w:rsid w:val="00A5632A"/>
    <w:rsid w:val="00A670F1"/>
    <w:rsid w:val="00AA084F"/>
    <w:rsid w:val="00AA1D8D"/>
    <w:rsid w:val="00AE276C"/>
    <w:rsid w:val="00AE5B4F"/>
    <w:rsid w:val="00B05B53"/>
    <w:rsid w:val="00B06359"/>
    <w:rsid w:val="00B1398E"/>
    <w:rsid w:val="00B246F4"/>
    <w:rsid w:val="00B47730"/>
    <w:rsid w:val="00B7091F"/>
    <w:rsid w:val="00BA1C5B"/>
    <w:rsid w:val="00BB20DC"/>
    <w:rsid w:val="00BB34FE"/>
    <w:rsid w:val="00BB4769"/>
    <w:rsid w:val="00BC47F6"/>
    <w:rsid w:val="00BF43F5"/>
    <w:rsid w:val="00C01EBC"/>
    <w:rsid w:val="00C16FA7"/>
    <w:rsid w:val="00C2038A"/>
    <w:rsid w:val="00C20E32"/>
    <w:rsid w:val="00C36153"/>
    <w:rsid w:val="00C87161"/>
    <w:rsid w:val="00CB0664"/>
    <w:rsid w:val="00CE23DC"/>
    <w:rsid w:val="00CF3E23"/>
    <w:rsid w:val="00D03DB2"/>
    <w:rsid w:val="00D04514"/>
    <w:rsid w:val="00D12EA1"/>
    <w:rsid w:val="00D47DC8"/>
    <w:rsid w:val="00D60298"/>
    <w:rsid w:val="00D705B1"/>
    <w:rsid w:val="00D7420E"/>
    <w:rsid w:val="00D85572"/>
    <w:rsid w:val="00DC740D"/>
    <w:rsid w:val="00DD497B"/>
    <w:rsid w:val="00DE1B06"/>
    <w:rsid w:val="00DE2795"/>
    <w:rsid w:val="00DE37AA"/>
    <w:rsid w:val="00E136F9"/>
    <w:rsid w:val="00E26C9D"/>
    <w:rsid w:val="00E43728"/>
    <w:rsid w:val="00E6338B"/>
    <w:rsid w:val="00E96496"/>
    <w:rsid w:val="00EF785B"/>
    <w:rsid w:val="00F02DC3"/>
    <w:rsid w:val="00F111C1"/>
    <w:rsid w:val="00F25B15"/>
    <w:rsid w:val="00F50477"/>
    <w:rsid w:val="00F56391"/>
    <w:rsid w:val="00F64013"/>
    <w:rsid w:val="00F773FC"/>
    <w:rsid w:val="00F8786D"/>
    <w:rsid w:val="00F96F60"/>
    <w:rsid w:val="00FC693F"/>
    <w:rsid w:val="00FE148C"/>
    <w:rsid w:val="00FE2D5D"/>
    <w:rsid w:val="00FF3DE8"/>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736</Words>
  <Characters>4117</Characters>
  <Application>Microsoft Office Word</Application>
  <DocSecurity>0</DocSecurity>
  <Lines>171</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30</cp:revision>
  <dcterms:created xsi:type="dcterms:W3CDTF">2026-07-29T05:41:00Z</dcterms:created>
  <dcterms:modified xsi:type="dcterms:W3CDTF">2026-08-18T00:25:00Z</dcterms:modified>
  <cp:category/>
</cp:coreProperties>
</file>