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8" w:space="0" w:color="0077B8"/>
          <w:left w:val="single" w:sz="8" w:space="0" w:color="0077B8"/>
          <w:bottom w:val="single" w:sz="8" w:space="0" w:color="0077B8"/>
          <w:right w:val="single" w:sz="8" w:space="0" w:color="0077B8"/>
          <w:insideH w:val="single" w:sz="8" w:space="0" w:color="0077B8"/>
          <w:insideV w:val="single" w:sz="8" w:space="0" w:color="0077B8"/>
        </w:tblBorders>
        <w:tblLayout w:type="fixed"/>
        <w:tblLook w:val="04A0" w:firstRow="1" w:lastRow="0" w:firstColumn="1" w:lastColumn="0" w:noHBand="0" w:noVBand="1"/>
      </w:tblPr>
      <w:tblGrid>
        <w:gridCol w:w="2074"/>
        <w:gridCol w:w="2074"/>
        <w:gridCol w:w="2074"/>
        <w:gridCol w:w="2074"/>
        <w:gridCol w:w="2072"/>
        <w:gridCol w:w="80"/>
      </w:tblGrid>
      <w:tr w:rsidR="00D04514" w14:paraId="7D6E2541" w14:textId="77777777">
        <w:trPr>
          <w:gridAfter w:val="1"/>
          <w:wAfter w:w="80" w:type="dxa"/>
          <w:jc w:val="center"/>
        </w:trPr>
        <w:tc>
          <w:tcPr>
            <w:tcW w:w="10368" w:type="dxa"/>
            <w:gridSpan w:val="5"/>
            <w:shd w:val="clear" w:color="auto" w:fill="0077B8"/>
            <w:tcMar>
              <w:top w:w="130" w:type="dxa"/>
              <w:left w:w="150" w:type="dxa"/>
              <w:bottom w:w="130" w:type="dxa"/>
              <w:right w:w="150" w:type="dxa"/>
            </w:tcMar>
          </w:tcPr>
          <w:p w14:paraId="22406C75" w14:textId="5F706CFF" w:rsidR="00D04514" w:rsidRDefault="00825282">
            <w:pPr>
              <w:spacing w:after="40"/>
            </w:pPr>
            <w:r>
              <w:rPr>
                <w:rFonts w:ascii="Aptos Display" w:hAnsi="Aptos Display"/>
                <w:b/>
                <w:color w:val="FFFFFF"/>
                <w:sz w:val="40"/>
              </w:rPr>
              <w:t>FENCING – USING A CHAIN STRAINER</w:t>
            </w:r>
          </w:p>
          <w:p w14:paraId="1C8D8D30" w14:textId="4D375AB1" w:rsidR="00D04514" w:rsidRDefault="00C121DB">
            <w:pPr>
              <w:spacing w:after="0"/>
            </w:pPr>
            <w:r w:rsidRPr="00C121DB">
              <w:rPr>
                <w:color w:val="FFFFFF"/>
                <w:sz w:val="21"/>
              </w:rPr>
              <w:t>Safely using a chain strainer to tension fencing wire and complete strong, secure repairs.</w:t>
            </w:r>
          </w:p>
        </w:tc>
      </w:tr>
      <w:tr w:rsidR="00D04514" w14:paraId="0465A33D"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shd w:val="clear" w:color="auto" w:fill="EAF4FA"/>
            <w:tcMar>
              <w:top w:w="70" w:type="dxa"/>
              <w:left w:w="70" w:type="dxa"/>
              <w:bottom w:w="70" w:type="dxa"/>
              <w:right w:w="70" w:type="dxa"/>
            </w:tcMar>
          </w:tcPr>
          <w:p w14:paraId="05981F02" w14:textId="77777777" w:rsidR="00D04514" w:rsidRDefault="00B75E1F">
            <w:pPr>
              <w:spacing w:after="0"/>
              <w:jc w:val="center"/>
            </w:pPr>
            <w:r>
              <w:rPr>
                <w:b/>
                <w:color w:val="0077B8"/>
                <w:sz w:val="16"/>
              </w:rPr>
              <w:t>SOP NUMBER</w:t>
            </w:r>
          </w:p>
        </w:tc>
        <w:tc>
          <w:tcPr>
            <w:tcW w:w="2074" w:type="dxa"/>
            <w:shd w:val="clear" w:color="auto" w:fill="EAF4FA"/>
            <w:tcMar>
              <w:top w:w="70" w:type="dxa"/>
              <w:left w:w="70" w:type="dxa"/>
              <w:bottom w:w="70" w:type="dxa"/>
              <w:right w:w="70" w:type="dxa"/>
            </w:tcMar>
          </w:tcPr>
          <w:p w14:paraId="37EA54E3" w14:textId="77777777" w:rsidR="00D04514" w:rsidRDefault="00B75E1F">
            <w:pPr>
              <w:spacing w:after="0"/>
              <w:jc w:val="center"/>
            </w:pPr>
            <w:r>
              <w:rPr>
                <w:b/>
                <w:color w:val="0077B8"/>
                <w:sz w:val="16"/>
              </w:rPr>
              <w:t>VERSION</w:t>
            </w:r>
          </w:p>
        </w:tc>
        <w:tc>
          <w:tcPr>
            <w:tcW w:w="2074" w:type="dxa"/>
            <w:shd w:val="clear" w:color="auto" w:fill="EAF4FA"/>
            <w:tcMar>
              <w:top w:w="70" w:type="dxa"/>
              <w:left w:w="70" w:type="dxa"/>
              <w:bottom w:w="70" w:type="dxa"/>
              <w:right w:w="70" w:type="dxa"/>
            </w:tcMar>
          </w:tcPr>
          <w:p w14:paraId="33C7550B" w14:textId="77777777" w:rsidR="00D04514" w:rsidRDefault="00B75E1F">
            <w:pPr>
              <w:spacing w:after="0"/>
              <w:jc w:val="center"/>
            </w:pPr>
            <w:r>
              <w:rPr>
                <w:b/>
                <w:color w:val="0077B8"/>
                <w:sz w:val="16"/>
              </w:rPr>
              <w:t>APPROVED BY</w:t>
            </w:r>
          </w:p>
        </w:tc>
        <w:tc>
          <w:tcPr>
            <w:tcW w:w="2074" w:type="dxa"/>
            <w:shd w:val="clear" w:color="auto" w:fill="EAF4FA"/>
            <w:tcMar>
              <w:top w:w="70" w:type="dxa"/>
              <w:left w:w="70" w:type="dxa"/>
              <w:bottom w:w="70" w:type="dxa"/>
              <w:right w:w="70" w:type="dxa"/>
            </w:tcMar>
          </w:tcPr>
          <w:p w14:paraId="011652E7" w14:textId="77777777" w:rsidR="00D04514" w:rsidRDefault="00B75E1F">
            <w:pPr>
              <w:spacing w:after="0"/>
              <w:jc w:val="center"/>
            </w:pPr>
            <w:r>
              <w:rPr>
                <w:b/>
                <w:color w:val="0077B8"/>
                <w:sz w:val="16"/>
              </w:rPr>
              <w:t>NEXT REVIEW</w:t>
            </w:r>
          </w:p>
        </w:tc>
        <w:tc>
          <w:tcPr>
            <w:tcW w:w="2074" w:type="dxa"/>
            <w:gridSpan w:val="2"/>
            <w:shd w:val="clear" w:color="auto" w:fill="EAF4FA"/>
            <w:tcMar>
              <w:top w:w="70" w:type="dxa"/>
              <w:left w:w="70" w:type="dxa"/>
              <w:bottom w:w="70" w:type="dxa"/>
              <w:right w:w="70" w:type="dxa"/>
            </w:tcMar>
          </w:tcPr>
          <w:p w14:paraId="50771B78" w14:textId="77777777" w:rsidR="00D04514" w:rsidRDefault="00B75E1F">
            <w:pPr>
              <w:spacing w:after="0"/>
              <w:jc w:val="center"/>
            </w:pPr>
            <w:r>
              <w:rPr>
                <w:b/>
                <w:color w:val="0077B8"/>
                <w:sz w:val="16"/>
              </w:rPr>
              <w:t>FARM / BUSINESS NAME</w:t>
            </w:r>
          </w:p>
        </w:tc>
      </w:tr>
      <w:tr w:rsidR="00D04514" w14:paraId="24D7414D"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tcMar>
              <w:top w:w="70" w:type="dxa"/>
              <w:left w:w="70" w:type="dxa"/>
              <w:bottom w:w="70" w:type="dxa"/>
              <w:right w:w="70" w:type="dxa"/>
            </w:tcMar>
          </w:tcPr>
          <w:p w14:paraId="4A341587" w14:textId="14D02D33" w:rsidR="00D04514" w:rsidRDefault="00B75E1F">
            <w:pPr>
              <w:spacing w:after="0"/>
              <w:jc w:val="center"/>
            </w:pPr>
            <w:r>
              <w:rPr>
                <w:sz w:val="18"/>
              </w:rPr>
              <w:t>SOP-0</w:t>
            </w:r>
            <w:r w:rsidR="001D783C">
              <w:rPr>
                <w:sz w:val="18"/>
              </w:rPr>
              <w:t>1</w:t>
            </w:r>
            <w:r w:rsidR="00825282">
              <w:rPr>
                <w:sz w:val="18"/>
              </w:rPr>
              <w:t>2</w:t>
            </w:r>
          </w:p>
        </w:tc>
        <w:tc>
          <w:tcPr>
            <w:tcW w:w="2074" w:type="dxa"/>
            <w:tcMar>
              <w:top w:w="70" w:type="dxa"/>
              <w:left w:w="70" w:type="dxa"/>
              <w:bottom w:w="70" w:type="dxa"/>
              <w:right w:w="70" w:type="dxa"/>
            </w:tcMar>
          </w:tcPr>
          <w:p w14:paraId="4B2AC8FD" w14:textId="77777777" w:rsidR="00D04514" w:rsidRDefault="00B75E1F">
            <w:pPr>
              <w:spacing w:after="0"/>
              <w:jc w:val="center"/>
            </w:pPr>
            <w:r>
              <w:rPr>
                <w:sz w:val="18"/>
              </w:rPr>
              <w:t>1.0</w:t>
            </w:r>
          </w:p>
        </w:tc>
        <w:tc>
          <w:tcPr>
            <w:tcW w:w="2074" w:type="dxa"/>
            <w:tcMar>
              <w:top w:w="70" w:type="dxa"/>
              <w:left w:w="70" w:type="dxa"/>
              <w:bottom w:w="70" w:type="dxa"/>
              <w:right w:w="70" w:type="dxa"/>
            </w:tcMar>
          </w:tcPr>
          <w:p w14:paraId="436D6FCC" w14:textId="77777777" w:rsidR="00D04514" w:rsidRDefault="00D04514">
            <w:pPr>
              <w:spacing w:after="0"/>
              <w:jc w:val="center"/>
            </w:pPr>
          </w:p>
        </w:tc>
        <w:tc>
          <w:tcPr>
            <w:tcW w:w="2074" w:type="dxa"/>
            <w:tcMar>
              <w:top w:w="70" w:type="dxa"/>
              <w:left w:w="70" w:type="dxa"/>
              <w:bottom w:w="70" w:type="dxa"/>
              <w:right w:w="70" w:type="dxa"/>
            </w:tcMar>
          </w:tcPr>
          <w:p w14:paraId="5866AF70" w14:textId="77777777" w:rsidR="00D04514" w:rsidRDefault="00D04514">
            <w:pPr>
              <w:spacing w:after="0"/>
              <w:jc w:val="center"/>
            </w:pPr>
          </w:p>
        </w:tc>
        <w:tc>
          <w:tcPr>
            <w:tcW w:w="2074" w:type="dxa"/>
            <w:gridSpan w:val="2"/>
            <w:tcMar>
              <w:top w:w="70" w:type="dxa"/>
              <w:left w:w="70" w:type="dxa"/>
              <w:bottom w:w="70" w:type="dxa"/>
              <w:right w:w="70" w:type="dxa"/>
            </w:tcMar>
          </w:tcPr>
          <w:p w14:paraId="76653CB7" w14:textId="77777777" w:rsidR="00D04514" w:rsidRDefault="00D04514">
            <w:pPr>
              <w:spacing w:after="0"/>
              <w:jc w:val="center"/>
            </w:pPr>
          </w:p>
        </w:tc>
      </w:tr>
    </w:tbl>
    <w:p w14:paraId="70F0F485" w14:textId="77777777" w:rsidR="00D04514" w:rsidRDefault="00B75E1F">
      <w:r>
        <w:rPr>
          <w:b/>
        </w:rPr>
        <w:t xml:space="preserve">📝 Template Note: </w:t>
      </w:r>
      <w:r>
        <w:t>This Standard Operating Procedure (SOP) is provided as a template only. It must be reviewed and adapted to reflect your farm business.</w:t>
      </w:r>
    </w:p>
    <w:p w14:paraId="05DAB3EF" w14:textId="77777777" w:rsidR="00113A00" w:rsidRDefault="00113A00"/>
    <w:p w14:paraId="66E19271" w14:textId="77777777" w:rsidR="00D04514" w:rsidRDefault="00B75E1F">
      <w:pPr>
        <w:spacing w:before="160" w:after="80"/>
      </w:pPr>
      <w:r>
        <w:rPr>
          <w:rFonts w:ascii="Aptos Display" w:hAnsi="Aptos Display"/>
          <w:b/>
          <w:color w:val="0077B8"/>
          <w:sz w:val="28"/>
        </w:rPr>
        <w:t>PURPOSE AND SCOPE</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5184"/>
        <w:gridCol w:w="5184"/>
      </w:tblGrid>
      <w:tr w:rsidR="00D04514" w14:paraId="6BEC83ED" w14:textId="77777777">
        <w:trPr>
          <w:jc w:val="center"/>
        </w:trPr>
        <w:tc>
          <w:tcPr>
            <w:tcW w:w="5184" w:type="dxa"/>
            <w:shd w:val="clear" w:color="auto" w:fill="F5FAFD"/>
            <w:tcMar>
              <w:top w:w="95" w:type="dxa"/>
              <w:left w:w="110" w:type="dxa"/>
              <w:bottom w:w="95" w:type="dxa"/>
              <w:right w:w="110" w:type="dxa"/>
            </w:tcMar>
          </w:tcPr>
          <w:p w14:paraId="76BBEA44" w14:textId="37D384A0" w:rsidR="00D04514" w:rsidRDefault="00B75E1F">
            <w:pPr>
              <w:spacing w:after="0"/>
            </w:pPr>
            <w:r>
              <w:rPr>
                <w:b/>
                <w:color w:val="0077B8"/>
                <w:sz w:val="20"/>
              </w:rPr>
              <w:t>Purpose</w:t>
            </w:r>
            <w:r>
              <w:rPr>
                <w:b/>
                <w:color w:val="0077B8"/>
                <w:sz w:val="20"/>
              </w:rPr>
              <w:br/>
            </w:r>
            <w:r w:rsidR="00C121DB" w:rsidRPr="00C121DB">
              <w:t>To ensure chain strainers are used safely and correctly when tensioning fencing wire.</w:t>
            </w:r>
          </w:p>
        </w:tc>
        <w:tc>
          <w:tcPr>
            <w:tcW w:w="5184" w:type="dxa"/>
            <w:shd w:val="clear" w:color="auto" w:fill="F5FAFD"/>
            <w:tcMar>
              <w:top w:w="95" w:type="dxa"/>
              <w:left w:w="110" w:type="dxa"/>
              <w:bottom w:w="95" w:type="dxa"/>
              <w:right w:w="110" w:type="dxa"/>
            </w:tcMar>
          </w:tcPr>
          <w:p w14:paraId="22171E27" w14:textId="67654D2C" w:rsidR="00D04514" w:rsidRDefault="00B75E1F" w:rsidP="00C121DB">
            <w:pPr>
              <w:spacing w:after="0"/>
            </w:pPr>
            <w:r>
              <w:rPr>
                <w:b/>
                <w:color w:val="0077B8"/>
                <w:sz w:val="20"/>
              </w:rPr>
              <w:t>Scope</w:t>
            </w:r>
            <w:r>
              <w:rPr>
                <w:b/>
                <w:color w:val="0077B8"/>
                <w:sz w:val="20"/>
              </w:rPr>
              <w:br/>
            </w:r>
            <w:r w:rsidR="00C121DB" w:rsidRPr="00C121DB">
              <w:t xml:space="preserve">This SOP applies to </w:t>
            </w:r>
            <w:proofErr w:type="spellStart"/>
            <w:r w:rsidR="00C121DB" w:rsidRPr="00C121DB">
              <w:t>authorised</w:t>
            </w:r>
            <w:proofErr w:type="spellEnd"/>
            <w:r w:rsidR="00C121DB" w:rsidRPr="00C121DB">
              <w:t xml:space="preserve"> workers using a chain strainer to repair, join or tension plain or barbed fencing wire.</w:t>
            </w:r>
          </w:p>
        </w:tc>
      </w:tr>
    </w:tbl>
    <w:p w14:paraId="6B8DF90E" w14:textId="77777777" w:rsidR="00D04514" w:rsidRDefault="00B75E1F">
      <w:pPr>
        <w:spacing w:before="160" w:after="80"/>
      </w:pPr>
      <w:r>
        <w:rPr>
          <w:rFonts w:ascii="Aptos Display" w:hAnsi="Aptos Display"/>
          <w:b/>
          <w:color w:val="0077B8"/>
          <w:sz w:val="28"/>
        </w:rPr>
        <w:t>BEFORE YOU START</w:t>
      </w:r>
    </w:p>
    <w:tbl>
      <w:tblPr>
        <w:tblW w:w="10339" w:type="dxa"/>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3393"/>
        <w:gridCol w:w="3402"/>
        <w:gridCol w:w="3544"/>
      </w:tblGrid>
      <w:tr w:rsidR="002C2407" w14:paraId="394E55FD" w14:textId="77777777" w:rsidTr="002C2407">
        <w:trPr>
          <w:trHeight w:val="1350"/>
          <w:jc w:val="center"/>
        </w:trPr>
        <w:tc>
          <w:tcPr>
            <w:tcW w:w="3393" w:type="dxa"/>
            <w:tcMar>
              <w:top w:w="90" w:type="dxa"/>
              <w:left w:w="80" w:type="dxa"/>
              <w:bottom w:w="90" w:type="dxa"/>
              <w:right w:w="80" w:type="dxa"/>
            </w:tcMar>
            <w:vAlign w:val="center"/>
          </w:tcPr>
          <w:p w14:paraId="409885E6" w14:textId="09F89EFF" w:rsidR="002C2407" w:rsidRDefault="002C2407">
            <w:pPr>
              <w:spacing w:after="0"/>
              <w:jc w:val="center"/>
            </w:pPr>
            <w:r>
              <w:rPr>
                <w:b/>
                <w:color w:val="0077B8"/>
                <w:sz w:val="18"/>
              </w:rPr>
              <w:t>PPE</w:t>
            </w:r>
            <w:r>
              <w:rPr>
                <w:b/>
                <w:color w:val="0077B8"/>
                <w:sz w:val="18"/>
              </w:rPr>
              <w:br/>
            </w:r>
            <w:r w:rsidR="00212F34" w:rsidRPr="00212F34">
              <w:rPr>
                <w:sz w:val="17"/>
              </w:rPr>
              <w:t>Wear safety glasses, gloves, sturdy protective footwear, long sleeves and suitable sun protection.</w:t>
            </w:r>
          </w:p>
        </w:tc>
        <w:tc>
          <w:tcPr>
            <w:tcW w:w="3402" w:type="dxa"/>
            <w:tcMar>
              <w:top w:w="90" w:type="dxa"/>
              <w:left w:w="80" w:type="dxa"/>
              <w:bottom w:w="90" w:type="dxa"/>
              <w:right w:w="80" w:type="dxa"/>
            </w:tcMar>
            <w:vAlign w:val="center"/>
          </w:tcPr>
          <w:p w14:paraId="36558D1D" w14:textId="5DB218C3" w:rsidR="002C2407" w:rsidRDefault="002C2407">
            <w:pPr>
              <w:spacing w:after="0"/>
              <w:jc w:val="center"/>
            </w:pPr>
            <w:r>
              <w:rPr>
                <w:b/>
                <w:color w:val="0077B8"/>
                <w:sz w:val="18"/>
              </w:rPr>
              <w:t>EQUIPMENT</w:t>
            </w:r>
            <w:r>
              <w:rPr>
                <w:b/>
                <w:color w:val="0077B8"/>
                <w:sz w:val="18"/>
              </w:rPr>
              <w:br/>
            </w:r>
            <w:r w:rsidR="00212F34" w:rsidRPr="00212F34">
              <w:rPr>
                <w:sz w:val="17"/>
              </w:rPr>
              <w:t>Ensure both parts of the chain strainer are present and in good working condition: the chain and clamp, and the handle and clamp. Have suitable fencing tools and approved wire-joining materials available.</w:t>
            </w:r>
          </w:p>
        </w:tc>
        <w:tc>
          <w:tcPr>
            <w:tcW w:w="3544" w:type="dxa"/>
            <w:tcMar>
              <w:top w:w="90" w:type="dxa"/>
              <w:left w:w="80" w:type="dxa"/>
              <w:bottom w:w="90" w:type="dxa"/>
              <w:right w:w="80" w:type="dxa"/>
            </w:tcMar>
            <w:vAlign w:val="center"/>
          </w:tcPr>
          <w:p w14:paraId="0B137318" w14:textId="27B047AA" w:rsidR="002C2407" w:rsidRDefault="002C2407">
            <w:pPr>
              <w:spacing w:after="0"/>
              <w:jc w:val="center"/>
            </w:pPr>
            <w:r>
              <w:rPr>
                <w:b/>
                <w:color w:val="0077B8"/>
                <w:sz w:val="18"/>
              </w:rPr>
              <w:t>PREPARATION</w:t>
            </w:r>
            <w:r>
              <w:rPr>
                <w:b/>
                <w:color w:val="0077B8"/>
                <w:sz w:val="18"/>
              </w:rPr>
              <w:br/>
            </w:r>
            <w:r w:rsidR="00212F34" w:rsidRPr="00212F34">
              <w:rPr>
                <w:sz w:val="17"/>
              </w:rPr>
              <w:t>Inspect the fence, wire and work area before starting. Isolate electric fencing where applicable, keep livestock and other people clear, and plan where to stand so you are not in the line of fire if the wire breaks.</w:t>
            </w:r>
          </w:p>
        </w:tc>
      </w:tr>
    </w:tbl>
    <w:p w14:paraId="050FE3B9" w14:textId="77777777" w:rsidR="00581347" w:rsidRPr="00581347" w:rsidRDefault="00581347">
      <w:pPr>
        <w:spacing w:before="160" w:after="80"/>
        <w:rPr>
          <w:rFonts w:ascii="Aptos Display" w:hAnsi="Aptos Display"/>
          <w:b/>
          <w:color w:val="0077B8"/>
          <w:sz w:val="20"/>
          <w:szCs w:val="20"/>
        </w:rPr>
      </w:pP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2"/>
        <w:gridCol w:w="7816"/>
      </w:tblGrid>
      <w:tr w:rsidR="00581347" w14:paraId="2DCA7443" w14:textId="77777777" w:rsidTr="009B17C2">
        <w:trPr>
          <w:jc w:val="center"/>
        </w:trPr>
        <w:tc>
          <w:tcPr>
            <w:tcW w:w="2552" w:type="dxa"/>
            <w:shd w:val="clear" w:color="auto" w:fill="C62828"/>
            <w:tcMar>
              <w:top w:w="80" w:type="dxa"/>
              <w:left w:w="100" w:type="dxa"/>
              <w:bottom w:w="80" w:type="dxa"/>
              <w:right w:w="100" w:type="dxa"/>
            </w:tcMar>
            <w:vAlign w:val="center"/>
          </w:tcPr>
          <w:p w14:paraId="7317E4E8" w14:textId="77777777" w:rsidR="00581347" w:rsidRDefault="00581347" w:rsidP="00837CD6">
            <w:pPr>
              <w:spacing w:after="0"/>
              <w:jc w:val="center"/>
            </w:pPr>
            <w:r>
              <w:rPr>
                <w:b/>
                <w:color w:val="FFFFFF"/>
                <w:sz w:val="44"/>
              </w:rPr>
              <w:t>!</w:t>
            </w:r>
          </w:p>
        </w:tc>
        <w:tc>
          <w:tcPr>
            <w:tcW w:w="7816" w:type="dxa"/>
            <w:shd w:val="clear" w:color="auto" w:fill="FDECEC"/>
            <w:tcMar>
              <w:top w:w="80" w:type="dxa"/>
              <w:left w:w="100" w:type="dxa"/>
              <w:bottom w:w="80" w:type="dxa"/>
              <w:right w:w="100" w:type="dxa"/>
            </w:tcMar>
            <w:vAlign w:val="center"/>
          </w:tcPr>
          <w:p w14:paraId="76B58C0B" w14:textId="6CA3359B" w:rsidR="00581347" w:rsidRDefault="00581347" w:rsidP="00837CD6">
            <w:pPr>
              <w:spacing w:after="0"/>
            </w:pPr>
            <w:r>
              <w:rPr>
                <w:b/>
                <w:color w:val="C62828"/>
                <w:sz w:val="20"/>
              </w:rPr>
              <w:t xml:space="preserve">WARNING: </w:t>
            </w:r>
            <w:r w:rsidR="00212F34" w:rsidRPr="00212F34">
              <w:t>Fencing wire stores significant energy when tensioned and may recoil without warning. Keep clear of the wire’s path and never release the chain suddenly.</w:t>
            </w:r>
          </w:p>
        </w:tc>
      </w:tr>
    </w:tbl>
    <w:p w14:paraId="562FD487" w14:textId="402275D9" w:rsidR="00D04514" w:rsidRDefault="00B75E1F">
      <w:pPr>
        <w:spacing w:before="160" w:after="80"/>
        <w:rPr>
          <w:rFonts w:ascii="Aptos Display" w:hAnsi="Aptos Display"/>
          <w:b/>
          <w:color w:val="0077B8"/>
          <w:sz w:val="28"/>
        </w:rPr>
      </w:pPr>
      <w:r>
        <w:rPr>
          <w:rFonts w:ascii="Aptos Display" w:hAnsi="Aptos Display"/>
          <w:b/>
          <w:color w:val="0077B8"/>
          <w:sz w:val="28"/>
        </w:rPr>
        <w:t>PROCEDURE</w:t>
      </w:r>
    </w:p>
    <w:tbl>
      <w:tblPr>
        <w:tblW w:w="10384" w:type="dxa"/>
        <w:jc w:val="center"/>
        <w:tblBorders>
          <w:top w:val="single" w:sz="8" w:space="0" w:color="17324D"/>
          <w:left w:val="single" w:sz="8" w:space="0" w:color="17324D"/>
          <w:bottom w:val="single" w:sz="8" w:space="0" w:color="17324D"/>
          <w:right w:val="single" w:sz="8" w:space="0" w:color="17324D"/>
          <w:insideH w:val="single" w:sz="8" w:space="0" w:color="17324D"/>
          <w:insideV w:val="single" w:sz="8" w:space="0" w:color="17324D"/>
        </w:tblBorders>
        <w:tblLayout w:type="fixed"/>
        <w:tblLook w:val="04A0" w:firstRow="1" w:lastRow="0" w:firstColumn="1" w:lastColumn="0" w:noHBand="0" w:noVBand="1"/>
      </w:tblPr>
      <w:tblGrid>
        <w:gridCol w:w="1001"/>
        <w:gridCol w:w="5386"/>
        <w:gridCol w:w="3997"/>
      </w:tblGrid>
      <w:tr w:rsidR="00D04514" w14:paraId="7D2F44D7" w14:textId="77777777" w:rsidTr="00581347">
        <w:trPr>
          <w:jc w:val="center"/>
        </w:trPr>
        <w:tc>
          <w:tcPr>
            <w:tcW w:w="1001" w:type="dxa"/>
            <w:shd w:val="clear" w:color="auto" w:fill="17324D"/>
          </w:tcPr>
          <w:p w14:paraId="03F92F5D" w14:textId="77777777" w:rsidR="00D04514" w:rsidRDefault="00B75E1F">
            <w:pPr>
              <w:spacing w:after="0"/>
              <w:jc w:val="center"/>
            </w:pPr>
            <w:r>
              <w:rPr>
                <w:b/>
                <w:color w:val="FFFFFF"/>
                <w:sz w:val="17"/>
              </w:rPr>
              <w:t>STEP</w:t>
            </w:r>
          </w:p>
        </w:tc>
        <w:tc>
          <w:tcPr>
            <w:tcW w:w="5386" w:type="dxa"/>
            <w:shd w:val="clear" w:color="auto" w:fill="17324D"/>
          </w:tcPr>
          <w:p w14:paraId="099AC0FB" w14:textId="77777777" w:rsidR="00D04514" w:rsidRDefault="00B75E1F">
            <w:pPr>
              <w:spacing w:after="0"/>
              <w:jc w:val="center"/>
            </w:pPr>
            <w:r>
              <w:rPr>
                <w:b/>
                <w:color w:val="FFFFFF"/>
                <w:sz w:val="17"/>
              </w:rPr>
              <w:t>WHAT TO DO</w:t>
            </w:r>
          </w:p>
        </w:tc>
        <w:tc>
          <w:tcPr>
            <w:tcW w:w="3997" w:type="dxa"/>
            <w:shd w:val="clear" w:color="auto" w:fill="17324D"/>
          </w:tcPr>
          <w:p w14:paraId="10EA0785" w14:textId="77777777" w:rsidR="00D04514" w:rsidRDefault="00B75E1F">
            <w:pPr>
              <w:spacing w:after="0"/>
              <w:jc w:val="center"/>
            </w:pPr>
            <w:r>
              <w:rPr>
                <w:b/>
                <w:color w:val="FFFFFF"/>
                <w:sz w:val="17"/>
              </w:rPr>
              <w:t>SAFETY / QUALITY / ENVIRONMENT</w:t>
            </w:r>
          </w:p>
        </w:tc>
      </w:tr>
      <w:tr w:rsidR="00D04514" w14:paraId="13B204C5" w14:textId="77777777" w:rsidTr="00581347">
        <w:trPr>
          <w:jc w:val="center"/>
        </w:trPr>
        <w:tc>
          <w:tcPr>
            <w:tcW w:w="1001" w:type="dxa"/>
            <w:shd w:val="clear" w:color="auto" w:fill="EAF4FA"/>
            <w:tcMar>
              <w:top w:w="85" w:type="dxa"/>
              <w:left w:w="95" w:type="dxa"/>
              <w:bottom w:w="85" w:type="dxa"/>
              <w:right w:w="95" w:type="dxa"/>
            </w:tcMar>
          </w:tcPr>
          <w:p w14:paraId="1970EFE8" w14:textId="77777777" w:rsidR="00D04514" w:rsidRDefault="00B75E1F">
            <w:pPr>
              <w:spacing w:after="0"/>
              <w:jc w:val="center"/>
            </w:pPr>
            <w:r>
              <w:rPr>
                <w:b/>
                <w:color w:val="0077B8"/>
                <w:sz w:val="26"/>
              </w:rPr>
              <w:t>1</w:t>
            </w:r>
          </w:p>
        </w:tc>
        <w:tc>
          <w:tcPr>
            <w:tcW w:w="5386" w:type="dxa"/>
            <w:tcMar>
              <w:top w:w="85" w:type="dxa"/>
              <w:left w:w="95" w:type="dxa"/>
              <w:bottom w:w="85" w:type="dxa"/>
              <w:right w:w="95" w:type="dxa"/>
            </w:tcMar>
          </w:tcPr>
          <w:p w14:paraId="1CB05E3E" w14:textId="0F2DB95B" w:rsidR="00D04514" w:rsidRDefault="003D2DA3">
            <w:pPr>
              <w:spacing w:after="0"/>
            </w:pPr>
            <w:r>
              <w:rPr>
                <w:b/>
              </w:rPr>
              <w:t>Inspect</w:t>
            </w:r>
            <w:r w:rsidR="00B75E1F">
              <w:rPr>
                <w:b/>
              </w:rPr>
              <w:br/>
            </w:r>
            <w:r w:rsidR="00595AE1" w:rsidRPr="00595AE1">
              <w:t>Check that the chain, handle, hooks and clamps are complete, undamaged and operating correctly.</w:t>
            </w:r>
          </w:p>
        </w:tc>
        <w:tc>
          <w:tcPr>
            <w:tcW w:w="3997" w:type="dxa"/>
            <w:tcMar>
              <w:top w:w="85" w:type="dxa"/>
              <w:left w:w="95" w:type="dxa"/>
              <w:bottom w:w="85" w:type="dxa"/>
              <w:right w:w="95" w:type="dxa"/>
            </w:tcMar>
          </w:tcPr>
          <w:p w14:paraId="129CFABD" w14:textId="77777777" w:rsidR="00FC0551" w:rsidRDefault="00595AE1">
            <w:pPr>
              <w:spacing w:after="0"/>
              <w:rPr>
                <w:sz w:val="18"/>
              </w:rPr>
            </w:pPr>
            <w:r w:rsidRPr="00595AE1">
              <w:rPr>
                <w:sz w:val="18"/>
              </w:rPr>
              <w:t>Do not use damaged or poorly maintained equipment.</w:t>
            </w:r>
          </w:p>
          <w:p w14:paraId="351C2486" w14:textId="21E6EF33" w:rsidR="00B94A6A" w:rsidRPr="003A647E" w:rsidRDefault="00B94A6A" w:rsidP="00B94A6A">
            <w:pPr>
              <w:spacing w:after="0"/>
              <w:jc w:val="center"/>
            </w:pPr>
            <w:r>
              <w:rPr>
                <w:noProof/>
              </w:rPr>
              <w:lastRenderedPageBreak/>
              <w:drawing>
                <wp:inline distT="0" distB="0" distL="0" distR="0" wp14:anchorId="33732ED3" wp14:editId="556D1555">
                  <wp:extent cx="1996587" cy="3006969"/>
                  <wp:effectExtent l="0" t="0" r="3810" b="3175"/>
                  <wp:docPr id="4228204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r="67279" b="50721"/>
                          <a:stretch>
                            <a:fillRect/>
                          </a:stretch>
                        </pic:blipFill>
                        <pic:spPr bwMode="auto">
                          <a:xfrm>
                            <a:off x="0" y="0"/>
                            <a:ext cx="1996587" cy="300696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04514" w14:paraId="25A51D5A" w14:textId="77777777" w:rsidTr="00581347">
        <w:trPr>
          <w:jc w:val="center"/>
        </w:trPr>
        <w:tc>
          <w:tcPr>
            <w:tcW w:w="1001" w:type="dxa"/>
            <w:shd w:val="clear" w:color="auto" w:fill="EAF4FA"/>
            <w:tcMar>
              <w:top w:w="85" w:type="dxa"/>
              <w:left w:w="95" w:type="dxa"/>
              <w:bottom w:w="85" w:type="dxa"/>
              <w:right w:w="95" w:type="dxa"/>
            </w:tcMar>
          </w:tcPr>
          <w:p w14:paraId="2F6DB61C" w14:textId="77777777" w:rsidR="00D04514" w:rsidRDefault="00B75E1F">
            <w:pPr>
              <w:spacing w:after="0"/>
              <w:jc w:val="center"/>
            </w:pPr>
            <w:r>
              <w:rPr>
                <w:b/>
                <w:color w:val="0077B8"/>
                <w:sz w:val="26"/>
              </w:rPr>
              <w:lastRenderedPageBreak/>
              <w:t>2</w:t>
            </w:r>
          </w:p>
        </w:tc>
        <w:tc>
          <w:tcPr>
            <w:tcW w:w="5386" w:type="dxa"/>
            <w:tcMar>
              <w:top w:w="85" w:type="dxa"/>
              <w:left w:w="95" w:type="dxa"/>
              <w:bottom w:w="85" w:type="dxa"/>
              <w:right w:w="95" w:type="dxa"/>
            </w:tcMar>
          </w:tcPr>
          <w:p w14:paraId="1EF02106" w14:textId="328FAB7A" w:rsidR="00D04514" w:rsidRDefault="00595AE1">
            <w:pPr>
              <w:spacing w:after="0"/>
            </w:pPr>
            <w:r>
              <w:rPr>
                <w:b/>
              </w:rPr>
              <w:t>Attach the first clamp</w:t>
            </w:r>
            <w:r w:rsidR="00B75E1F">
              <w:rPr>
                <w:b/>
              </w:rPr>
              <w:br/>
            </w:r>
            <w:r w:rsidRPr="00595AE1">
              <w:t>Position both hooks on the same side of the handle. Place the wire into the clamp with approximately 150 mm extending through it.</w:t>
            </w:r>
          </w:p>
        </w:tc>
        <w:tc>
          <w:tcPr>
            <w:tcW w:w="3997" w:type="dxa"/>
            <w:tcMar>
              <w:top w:w="85" w:type="dxa"/>
              <w:left w:w="95" w:type="dxa"/>
              <w:bottom w:w="85" w:type="dxa"/>
              <w:right w:w="95" w:type="dxa"/>
            </w:tcMar>
          </w:tcPr>
          <w:p w14:paraId="6F8B3547" w14:textId="77777777" w:rsidR="002F02CE" w:rsidRDefault="004F2869">
            <w:pPr>
              <w:spacing w:after="0"/>
              <w:rPr>
                <w:bCs/>
                <w:sz w:val="18"/>
              </w:rPr>
            </w:pPr>
            <w:r w:rsidRPr="004F2869">
              <w:rPr>
                <w:bCs/>
                <w:sz w:val="18"/>
              </w:rPr>
              <w:t>Keep fingers clear of the clamp and moving parts.</w:t>
            </w:r>
          </w:p>
          <w:p w14:paraId="7D2F9647" w14:textId="36986D5C" w:rsidR="00B94A6A" w:rsidRPr="00AD6DF2" w:rsidRDefault="00B94A6A" w:rsidP="00B94A6A">
            <w:pPr>
              <w:spacing w:after="0"/>
              <w:jc w:val="center"/>
              <w:rPr>
                <w:bCs/>
              </w:rPr>
            </w:pPr>
            <w:r>
              <w:rPr>
                <w:noProof/>
              </w:rPr>
              <w:drawing>
                <wp:inline distT="0" distB="0" distL="0" distR="0" wp14:anchorId="10A837EB" wp14:editId="2075EF84">
                  <wp:extent cx="2179955" cy="3288323"/>
                  <wp:effectExtent l="0" t="0" r="0" b="7620"/>
                  <wp:docPr id="20163961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32719" r="34158" b="50036"/>
                          <a:stretch>
                            <a:fillRect/>
                          </a:stretch>
                        </pic:blipFill>
                        <pic:spPr bwMode="auto">
                          <a:xfrm>
                            <a:off x="0" y="0"/>
                            <a:ext cx="2180709" cy="328946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04514" w14:paraId="5C8AD048" w14:textId="77777777" w:rsidTr="00581347">
        <w:trPr>
          <w:jc w:val="center"/>
        </w:trPr>
        <w:tc>
          <w:tcPr>
            <w:tcW w:w="1001" w:type="dxa"/>
            <w:shd w:val="clear" w:color="auto" w:fill="EAF4FA"/>
            <w:tcMar>
              <w:top w:w="85" w:type="dxa"/>
              <w:left w:w="95" w:type="dxa"/>
              <w:bottom w:w="85" w:type="dxa"/>
              <w:right w:w="95" w:type="dxa"/>
            </w:tcMar>
          </w:tcPr>
          <w:p w14:paraId="4A63CD67" w14:textId="77777777" w:rsidR="00D04514" w:rsidRDefault="00B75E1F">
            <w:pPr>
              <w:spacing w:after="0"/>
              <w:jc w:val="center"/>
            </w:pPr>
            <w:r>
              <w:rPr>
                <w:b/>
                <w:color w:val="0077B8"/>
                <w:sz w:val="26"/>
              </w:rPr>
              <w:t>3</w:t>
            </w:r>
          </w:p>
        </w:tc>
        <w:tc>
          <w:tcPr>
            <w:tcW w:w="5386" w:type="dxa"/>
            <w:tcMar>
              <w:top w:w="85" w:type="dxa"/>
              <w:left w:w="95" w:type="dxa"/>
              <w:bottom w:w="85" w:type="dxa"/>
              <w:right w:w="95" w:type="dxa"/>
            </w:tcMar>
          </w:tcPr>
          <w:p w14:paraId="71CBBBBC" w14:textId="7F6807DD" w:rsidR="00D04514" w:rsidRDefault="004F2869">
            <w:pPr>
              <w:spacing w:after="0"/>
            </w:pPr>
            <w:r>
              <w:rPr>
                <w:b/>
              </w:rPr>
              <w:t>Tighten the first clamp</w:t>
            </w:r>
            <w:r w:rsidR="00B75E1F">
              <w:rPr>
                <w:b/>
              </w:rPr>
              <w:br/>
            </w:r>
            <w:r w:rsidRPr="004F2869">
              <w:t>Squeeze the clamp closed and pull the wire firmly so the clamp grips securely. Maintain light tension to hold it in position.</w:t>
            </w:r>
          </w:p>
        </w:tc>
        <w:tc>
          <w:tcPr>
            <w:tcW w:w="3997" w:type="dxa"/>
            <w:tcMar>
              <w:top w:w="85" w:type="dxa"/>
              <w:left w:w="95" w:type="dxa"/>
              <w:bottom w:w="85" w:type="dxa"/>
              <w:right w:w="95" w:type="dxa"/>
            </w:tcMar>
          </w:tcPr>
          <w:p w14:paraId="2FEE1AE7" w14:textId="5EF66F1A" w:rsidR="006D0C38" w:rsidRPr="00AD6DF2" w:rsidRDefault="004F2869" w:rsidP="00AD6DF2">
            <w:pPr>
              <w:spacing w:after="0"/>
              <w:rPr>
                <w:bCs/>
              </w:rPr>
            </w:pPr>
            <w:r w:rsidRPr="004F2869">
              <w:rPr>
                <w:bCs/>
                <w:sz w:val="18"/>
              </w:rPr>
              <w:t>Confirm the wire cannot slip from the clamp.</w:t>
            </w:r>
          </w:p>
        </w:tc>
      </w:tr>
      <w:tr w:rsidR="00D04514" w14:paraId="0D6C2AA0" w14:textId="77777777" w:rsidTr="00581347">
        <w:trPr>
          <w:jc w:val="center"/>
        </w:trPr>
        <w:tc>
          <w:tcPr>
            <w:tcW w:w="1001" w:type="dxa"/>
            <w:shd w:val="clear" w:color="auto" w:fill="EAF4FA"/>
            <w:tcMar>
              <w:top w:w="85" w:type="dxa"/>
              <w:left w:w="95" w:type="dxa"/>
              <w:bottom w:w="85" w:type="dxa"/>
              <w:right w:w="95" w:type="dxa"/>
            </w:tcMar>
          </w:tcPr>
          <w:p w14:paraId="5465351E" w14:textId="77777777" w:rsidR="00D04514" w:rsidRDefault="00B75E1F">
            <w:pPr>
              <w:spacing w:after="0"/>
              <w:jc w:val="center"/>
            </w:pPr>
            <w:r>
              <w:rPr>
                <w:b/>
                <w:color w:val="0077B8"/>
                <w:sz w:val="26"/>
              </w:rPr>
              <w:t>4</w:t>
            </w:r>
          </w:p>
        </w:tc>
        <w:tc>
          <w:tcPr>
            <w:tcW w:w="5386" w:type="dxa"/>
            <w:tcMar>
              <w:top w:w="85" w:type="dxa"/>
              <w:left w:w="95" w:type="dxa"/>
              <w:bottom w:w="85" w:type="dxa"/>
              <w:right w:w="95" w:type="dxa"/>
            </w:tcMar>
          </w:tcPr>
          <w:p w14:paraId="49B3AD5E" w14:textId="35250C78" w:rsidR="00D04514" w:rsidRDefault="004F2869">
            <w:pPr>
              <w:spacing w:after="0"/>
            </w:pPr>
            <w:r>
              <w:rPr>
                <w:b/>
              </w:rPr>
              <w:t>Attach the chain</w:t>
            </w:r>
            <w:r w:rsidR="004F2A1C">
              <w:rPr>
                <w:b/>
              </w:rPr>
              <w:t xml:space="preserve"> </w:t>
            </w:r>
            <w:r w:rsidR="00B75E1F">
              <w:rPr>
                <w:b/>
              </w:rPr>
              <w:br/>
            </w:r>
            <w:r w:rsidR="00977248" w:rsidRPr="00977248">
              <w:t>Hook the loose end of the chain into the hooks on the handle section.</w:t>
            </w:r>
          </w:p>
        </w:tc>
        <w:tc>
          <w:tcPr>
            <w:tcW w:w="3997" w:type="dxa"/>
            <w:tcMar>
              <w:top w:w="85" w:type="dxa"/>
              <w:left w:w="95" w:type="dxa"/>
              <w:bottom w:w="85" w:type="dxa"/>
              <w:right w:w="95" w:type="dxa"/>
            </w:tcMar>
          </w:tcPr>
          <w:p w14:paraId="0D0ED774" w14:textId="56C6E2DA" w:rsidR="00CF3DFC" w:rsidRDefault="00977248" w:rsidP="00977248">
            <w:pPr>
              <w:spacing w:after="0"/>
            </w:pPr>
            <w:r w:rsidRPr="00977248">
              <w:rPr>
                <w:sz w:val="18"/>
              </w:rPr>
              <w:t>Avoid placing fingers between the chain and hooks.</w:t>
            </w:r>
          </w:p>
        </w:tc>
      </w:tr>
      <w:tr w:rsidR="00A25712" w14:paraId="2EA3DA31" w14:textId="77777777" w:rsidTr="00581347">
        <w:trPr>
          <w:jc w:val="center"/>
        </w:trPr>
        <w:tc>
          <w:tcPr>
            <w:tcW w:w="1001" w:type="dxa"/>
            <w:shd w:val="clear" w:color="auto" w:fill="EAF4FA"/>
            <w:tcMar>
              <w:top w:w="85" w:type="dxa"/>
              <w:left w:w="95" w:type="dxa"/>
              <w:bottom w:w="85" w:type="dxa"/>
              <w:right w:w="95" w:type="dxa"/>
            </w:tcMar>
          </w:tcPr>
          <w:p w14:paraId="40527856" w14:textId="5EF662E4" w:rsidR="00A25712" w:rsidRDefault="00A25712">
            <w:pPr>
              <w:spacing w:after="0"/>
              <w:jc w:val="center"/>
              <w:rPr>
                <w:b/>
                <w:color w:val="0077B8"/>
                <w:sz w:val="26"/>
              </w:rPr>
            </w:pPr>
            <w:r>
              <w:rPr>
                <w:b/>
                <w:color w:val="0077B8"/>
                <w:sz w:val="26"/>
              </w:rPr>
              <w:t>5</w:t>
            </w:r>
          </w:p>
        </w:tc>
        <w:tc>
          <w:tcPr>
            <w:tcW w:w="5386" w:type="dxa"/>
            <w:tcMar>
              <w:top w:w="85" w:type="dxa"/>
              <w:left w:w="95" w:type="dxa"/>
              <w:bottom w:w="85" w:type="dxa"/>
              <w:right w:w="95" w:type="dxa"/>
            </w:tcMar>
          </w:tcPr>
          <w:p w14:paraId="36634D18" w14:textId="421B59A1" w:rsidR="009D172F" w:rsidRDefault="00977248" w:rsidP="009D172F">
            <w:pPr>
              <w:spacing w:after="0"/>
              <w:rPr>
                <w:b/>
              </w:rPr>
            </w:pPr>
            <w:r>
              <w:rPr>
                <w:b/>
              </w:rPr>
              <w:t>Attach the second clamp</w:t>
            </w:r>
          </w:p>
          <w:p w14:paraId="36DF5741" w14:textId="2B532AE6" w:rsidR="009D172F" w:rsidRPr="009D172F" w:rsidRDefault="008D3992" w:rsidP="009D172F">
            <w:pPr>
              <w:spacing w:after="0"/>
              <w:rPr>
                <w:bCs/>
              </w:rPr>
            </w:pPr>
            <w:r w:rsidRPr="008D3992">
              <w:rPr>
                <w:bCs/>
              </w:rPr>
              <w:t>Extend the chain and second clamp towards the loose wire. Attach the wire using the same method and keep the chain and wire under light tension.</w:t>
            </w:r>
          </w:p>
        </w:tc>
        <w:tc>
          <w:tcPr>
            <w:tcW w:w="3997" w:type="dxa"/>
            <w:tcMar>
              <w:top w:w="85" w:type="dxa"/>
              <w:left w:w="95" w:type="dxa"/>
              <w:bottom w:w="85" w:type="dxa"/>
              <w:right w:w="95" w:type="dxa"/>
            </w:tcMar>
          </w:tcPr>
          <w:p w14:paraId="3123348D" w14:textId="3C0515BB" w:rsidR="00CF3DFC" w:rsidRPr="00A25712" w:rsidRDefault="008D3992" w:rsidP="008D3992">
            <w:pPr>
              <w:spacing w:after="0"/>
              <w:rPr>
                <w:sz w:val="18"/>
              </w:rPr>
            </w:pPr>
            <w:r w:rsidRPr="008D3992">
              <w:t>Assume the wire may break at any time and remain out of the line of fire.</w:t>
            </w:r>
          </w:p>
        </w:tc>
      </w:tr>
      <w:tr w:rsidR="00320C3A" w14:paraId="7F9E0D06" w14:textId="77777777" w:rsidTr="00581347">
        <w:trPr>
          <w:jc w:val="center"/>
        </w:trPr>
        <w:tc>
          <w:tcPr>
            <w:tcW w:w="1001" w:type="dxa"/>
            <w:shd w:val="clear" w:color="auto" w:fill="EAF4FA"/>
            <w:tcMar>
              <w:top w:w="85" w:type="dxa"/>
              <w:left w:w="95" w:type="dxa"/>
              <w:bottom w:w="85" w:type="dxa"/>
              <w:right w:w="95" w:type="dxa"/>
            </w:tcMar>
          </w:tcPr>
          <w:p w14:paraId="6F5F4022" w14:textId="6D66A107" w:rsidR="00320C3A" w:rsidRDefault="00320C3A">
            <w:pPr>
              <w:spacing w:after="0"/>
              <w:jc w:val="center"/>
              <w:rPr>
                <w:b/>
                <w:color w:val="0077B8"/>
                <w:sz w:val="26"/>
              </w:rPr>
            </w:pPr>
            <w:r>
              <w:rPr>
                <w:b/>
                <w:color w:val="0077B8"/>
                <w:sz w:val="26"/>
              </w:rPr>
              <w:lastRenderedPageBreak/>
              <w:t>6</w:t>
            </w:r>
          </w:p>
        </w:tc>
        <w:tc>
          <w:tcPr>
            <w:tcW w:w="5386" w:type="dxa"/>
            <w:tcMar>
              <w:top w:w="85" w:type="dxa"/>
              <w:left w:w="95" w:type="dxa"/>
              <w:bottom w:w="85" w:type="dxa"/>
              <w:right w:w="95" w:type="dxa"/>
            </w:tcMar>
          </w:tcPr>
          <w:p w14:paraId="0BDAACBD" w14:textId="4F43507F" w:rsidR="00320C3A" w:rsidRPr="00ED35C9" w:rsidRDefault="008D3992">
            <w:pPr>
              <w:spacing w:after="0"/>
              <w:rPr>
                <w:bCs/>
              </w:rPr>
            </w:pPr>
            <w:r>
              <w:rPr>
                <w:b/>
              </w:rPr>
              <w:t>Tension the fence</w:t>
            </w:r>
          </w:p>
          <w:p w14:paraId="342C552F" w14:textId="030E86A2" w:rsidR="00ED35C9" w:rsidRDefault="00534AB6">
            <w:pPr>
              <w:spacing w:after="0"/>
              <w:rPr>
                <w:b/>
              </w:rPr>
            </w:pPr>
            <w:r w:rsidRPr="00534AB6">
              <w:rPr>
                <w:bCs/>
              </w:rPr>
              <w:t>Operate the handle so the hooks move along the chain and gradually pull the two wire ends together. Guide the chain carefully where required.</w:t>
            </w:r>
          </w:p>
        </w:tc>
        <w:tc>
          <w:tcPr>
            <w:tcW w:w="3997" w:type="dxa"/>
            <w:tcMar>
              <w:top w:w="85" w:type="dxa"/>
              <w:left w:w="95" w:type="dxa"/>
              <w:bottom w:w="85" w:type="dxa"/>
              <w:right w:w="95" w:type="dxa"/>
            </w:tcMar>
          </w:tcPr>
          <w:p w14:paraId="003A7816" w14:textId="77777777" w:rsidR="00CF3DFC" w:rsidRDefault="00534AB6" w:rsidP="00534AB6">
            <w:pPr>
              <w:spacing w:after="0"/>
            </w:pPr>
            <w:r w:rsidRPr="00534AB6">
              <w:t xml:space="preserve">Stand </w:t>
            </w:r>
            <w:proofErr w:type="gramStart"/>
            <w:r w:rsidRPr="00534AB6">
              <w:t>to</w:t>
            </w:r>
            <w:proofErr w:type="gramEnd"/>
            <w:r w:rsidRPr="00534AB6">
              <w:t xml:space="preserve"> one side, keep others clear and do not over-tension.</w:t>
            </w:r>
          </w:p>
          <w:p w14:paraId="23CCB73B" w14:textId="6059890D" w:rsidR="00B94A6A" w:rsidRDefault="00B94A6A" w:rsidP="00B94A6A">
            <w:pPr>
              <w:spacing w:after="0"/>
              <w:jc w:val="center"/>
            </w:pPr>
            <w:r>
              <w:rPr>
                <w:noProof/>
              </w:rPr>
              <w:drawing>
                <wp:inline distT="0" distB="0" distL="0" distR="0" wp14:anchorId="65EBA886" wp14:editId="1CAD0462">
                  <wp:extent cx="2266315" cy="3332284"/>
                  <wp:effectExtent l="0" t="0" r="635" b="1905"/>
                  <wp:docPr id="2074888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65572" b="49378"/>
                          <a:stretch>
                            <a:fillRect/>
                          </a:stretch>
                        </pic:blipFill>
                        <pic:spPr bwMode="auto">
                          <a:xfrm>
                            <a:off x="0" y="0"/>
                            <a:ext cx="2266657" cy="333278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D35C9" w14:paraId="18802DFC" w14:textId="77777777" w:rsidTr="00581347">
        <w:trPr>
          <w:jc w:val="center"/>
        </w:trPr>
        <w:tc>
          <w:tcPr>
            <w:tcW w:w="1001" w:type="dxa"/>
            <w:shd w:val="clear" w:color="auto" w:fill="EAF4FA"/>
            <w:tcMar>
              <w:top w:w="85" w:type="dxa"/>
              <w:left w:w="95" w:type="dxa"/>
              <w:bottom w:w="85" w:type="dxa"/>
              <w:right w:w="95" w:type="dxa"/>
            </w:tcMar>
          </w:tcPr>
          <w:p w14:paraId="3665EE8E" w14:textId="0870DBF1" w:rsidR="00ED35C9" w:rsidRDefault="00ED35C9">
            <w:pPr>
              <w:spacing w:after="0"/>
              <w:jc w:val="center"/>
              <w:rPr>
                <w:b/>
                <w:color w:val="0077B8"/>
                <w:sz w:val="26"/>
              </w:rPr>
            </w:pPr>
            <w:r>
              <w:rPr>
                <w:b/>
                <w:color w:val="0077B8"/>
                <w:sz w:val="26"/>
              </w:rPr>
              <w:t>7</w:t>
            </w:r>
          </w:p>
        </w:tc>
        <w:tc>
          <w:tcPr>
            <w:tcW w:w="5386" w:type="dxa"/>
            <w:tcMar>
              <w:top w:w="85" w:type="dxa"/>
              <w:left w:w="95" w:type="dxa"/>
              <w:bottom w:w="85" w:type="dxa"/>
              <w:right w:w="95" w:type="dxa"/>
            </w:tcMar>
          </w:tcPr>
          <w:p w14:paraId="7394DABF" w14:textId="3FA01733" w:rsidR="00ED35C9" w:rsidRDefault="00534AB6">
            <w:pPr>
              <w:spacing w:after="0"/>
              <w:rPr>
                <w:b/>
              </w:rPr>
            </w:pPr>
            <w:r>
              <w:rPr>
                <w:b/>
              </w:rPr>
              <w:t>Complete the wire join</w:t>
            </w:r>
          </w:p>
          <w:p w14:paraId="7F7D8CC8" w14:textId="5634ADCB" w:rsidR="004C0C3A" w:rsidRPr="004C0C3A" w:rsidRDefault="00FB0ABA">
            <w:pPr>
              <w:spacing w:after="0"/>
              <w:rPr>
                <w:bCs/>
              </w:rPr>
            </w:pPr>
            <w:r w:rsidRPr="00FB0ABA">
              <w:rPr>
                <w:bCs/>
              </w:rPr>
              <w:t xml:space="preserve">Join the wires using an approved method, such as a Figure 8 knot or </w:t>
            </w:r>
            <w:proofErr w:type="spellStart"/>
            <w:r w:rsidRPr="00FB0ABA">
              <w:rPr>
                <w:bCs/>
              </w:rPr>
              <w:t>Gripple</w:t>
            </w:r>
            <w:proofErr w:type="spellEnd"/>
            <w:r w:rsidRPr="00FB0ABA">
              <w:rPr>
                <w:bCs/>
              </w:rPr>
              <w:t>. Trim or secure protruding wire ends.</w:t>
            </w:r>
          </w:p>
        </w:tc>
        <w:tc>
          <w:tcPr>
            <w:tcW w:w="3997" w:type="dxa"/>
            <w:tcMar>
              <w:top w:w="85" w:type="dxa"/>
              <w:left w:w="95" w:type="dxa"/>
              <w:bottom w:w="85" w:type="dxa"/>
              <w:right w:w="95" w:type="dxa"/>
            </w:tcMar>
          </w:tcPr>
          <w:p w14:paraId="5B9B31F0" w14:textId="77777777" w:rsidR="005D2C95" w:rsidRDefault="00AE601A" w:rsidP="00F2028E">
            <w:pPr>
              <w:spacing w:after="0"/>
            </w:pPr>
            <w:r w:rsidRPr="00AE601A">
              <w:t xml:space="preserve">Ensure the </w:t>
            </w:r>
            <w:proofErr w:type="gramStart"/>
            <w:r w:rsidRPr="00AE601A">
              <w:t>join</w:t>
            </w:r>
            <w:proofErr w:type="gramEnd"/>
            <w:r w:rsidRPr="00AE601A">
              <w:t xml:space="preserve"> is strong, tidy and free from sharp ends</w:t>
            </w:r>
            <w:r w:rsidR="00F2028E" w:rsidRPr="00F2028E">
              <w:t>.</w:t>
            </w:r>
          </w:p>
          <w:p w14:paraId="0E8ED4A3" w14:textId="3507B6FD" w:rsidR="00B94A6A" w:rsidRPr="00ED35C9" w:rsidRDefault="00B94A6A" w:rsidP="00B94A6A">
            <w:pPr>
              <w:spacing w:after="0"/>
              <w:jc w:val="center"/>
            </w:pPr>
            <w:r>
              <w:rPr>
                <w:noProof/>
              </w:rPr>
              <w:drawing>
                <wp:inline distT="0" distB="0" distL="0" distR="0" wp14:anchorId="0403E6B3" wp14:editId="6D4FA932">
                  <wp:extent cx="2388757" cy="2409092"/>
                  <wp:effectExtent l="0" t="0" r="0" b="0"/>
                  <wp:docPr id="10746424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t="50733" r="52066" b="925"/>
                          <a:stretch>
                            <a:fillRect/>
                          </a:stretch>
                        </pic:blipFill>
                        <pic:spPr bwMode="auto">
                          <a:xfrm>
                            <a:off x="0" y="0"/>
                            <a:ext cx="2393394" cy="241376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D35C9" w14:paraId="4FAC5274" w14:textId="77777777" w:rsidTr="00581347">
        <w:trPr>
          <w:jc w:val="center"/>
        </w:trPr>
        <w:tc>
          <w:tcPr>
            <w:tcW w:w="1001" w:type="dxa"/>
            <w:shd w:val="clear" w:color="auto" w:fill="EAF4FA"/>
            <w:tcMar>
              <w:top w:w="85" w:type="dxa"/>
              <w:left w:w="95" w:type="dxa"/>
              <w:bottom w:w="85" w:type="dxa"/>
              <w:right w:w="95" w:type="dxa"/>
            </w:tcMar>
          </w:tcPr>
          <w:p w14:paraId="19C65145" w14:textId="20E40289" w:rsidR="00ED35C9" w:rsidRDefault="00ED35C9">
            <w:pPr>
              <w:spacing w:after="0"/>
              <w:jc w:val="center"/>
              <w:rPr>
                <w:b/>
                <w:color w:val="0077B8"/>
                <w:sz w:val="26"/>
              </w:rPr>
            </w:pPr>
            <w:r>
              <w:rPr>
                <w:b/>
                <w:color w:val="0077B8"/>
                <w:sz w:val="26"/>
              </w:rPr>
              <w:t>8</w:t>
            </w:r>
          </w:p>
        </w:tc>
        <w:tc>
          <w:tcPr>
            <w:tcW w:w="5386" w:type="dxa"/>
            <w:tcMar>
              <w:top w:w="85" w:type="dxa"/>
              <w:left w:w="95" w:type="dxa"/>
              <w:bottom w:w="85" w:type="dxa"/>
              <w:right w:w="95" w:type="dxa"/>
            </w:tcMar>
          </w:tcPr>
          <w:p w14:paraId="745A64BE" w14:textId="08C41F38" w:rsidR="00ED35C9" w:rsidRPr="004C0C3A" w:rsidRDefault="00AE601A">
            <w:pPr>
              <w:spacing w:after="0"/>
              <w:rPr>
                <w:bCs/>
              </w:rPr>
            </w:pPr>
            <w:r>
              <w:rPr>
                <w:b/>
              </w:rPr>
              <w:t>Release the tension</w:t>
            </w:r>
          </w:p>
          <w:p w14:paraId="682880D5" w14:textId="5321062A" w:rsidR="004C0C3A" w:rsidRDefault="00AE601A">
            <w:pPr>
              <w:spacing w:after="0"/>
              <w:rPr>
                <w:b/>
              </w:rPr>
            </w:pPr>
            <w:r w:rsidRPr="00AE601A">
              <w:rPr>
                <w:bCs/>
              </w:rPr>
              <w:t>Walk the chain backwards through the hooks while maintaining a firm grip. Release the pressure gradually, remove the chain and open the clamps</w:t>
            </w:r>
            <w:r w:rsidR="00F2028E">
              <w:rPr>
                <w:bCs/>
              </w:rPr>
              <w:t>.</w:t>
            </w:r>
          </w:p>
        </w:tc>
        <w:tc>
          <w:tcPr>
            <w:tcW w:w="3997" w:type="dxa"/>
            <w:tcMar>
              <w:top w:w="85" w:type="dxa"/>
              <w:left w:w="95" w:type="dxa"/>
              <w:bottom w:w="85" w:type="dxa"/>
              <w:right w:w="95" w:type="dxa"/>
            </w:tcMar>
          </w:tcPr>
          <w:p w14:paraId="46991274" w14:textId="77777777" w:rsidR="00ED35C9" w:rsidRDefault="00753C53">
            <w:pPr>
              <w:spacing w:after="0"/>
            </w:pPr>
            <w:r w:rsidRPr="00753C53">
              <w:t>Never let the chain go suddenly. Remain clear of possible kickback</w:t>
            </w:r>
            <w:r w:rsidR="0019156E" w:rsidRPr="0019156E">
              <w:t>.</w:t>
            </w:r>
          </w:p>
          <w:p w14:paraId="74E35121" w14:textId="2CE0063C" w:rsidR="00B94A6A" w:rsidRPr="00ED35C9" w:rsidRDefault="00B94A6A" w:rsidP="00B94A6A">
            <w:pPr>
              <w:spacing w:after="0"/>
              <w:jc w:val="center"/>
            </w:pPr>
            <w:r>
              <w:rPr>
                <w:noProof/>
              </w:rPr>
              <w:lastRenderedPageBreak/>
              <w:drawing>
                <wp:inline distT="0" distB="0" distL="0" distR="0" wp14:anchorId="295BECD6" wp14:editId="0602DE20">
                  <wp:extent cx="2379874" cy="2274636"/>
                  <wp:effectExtent l="0" t="0" r="1905" b="0"/>
                  <wp:docPr id="4009229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48478" t="50756"/>
                          <a:stretch>
                            <a:fillRect/>
                          </a:stretch>
                        </pic:blipFill>
                        <pic:spPr bwMode="auto">
                          <a:xfrm>
                            <a:off x="0" y="0"/>
                            <a:ext cx="2394197" cy="228832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53C53" w14:paraId="49ECBFA2" w14:textId="77777777" w:rsidTr="00581347">
        <w:trPr>
          <w:jc w:val="center"/>
        </w:trPr>
        <w:tc>
          <w:tcPr>
            <w:tcW w:w="1001" w:type="dxa"/>
            <w:shd w:val="clear" w:color="auto" w:fill="EAF4FA"/>
            <w:tcMar>
              <w:top w:w="85" w:type="dxa"/>
              <w:left w:w="95" w:type="dxa"/>
              <w:bottom w:w="85" w:type="dxa"/>
              <w:right w:w="95" w:type="dxa"/>
            </w:tcMar>
          </w:tcPr>
          <w:p w14:paraId="56F49E69" w14:textId="1A80972D" w:rsidR="00753C53" w:rsidRDefault="00753C53">
            <w:pPr>
              <w:spacing w:after="0"/>
              <w:jc w:val="center"/>
              <w:rPr>
                <w:b/>
                <w:color w:val="0077B8"/>
                <w:sz w:val="26"/>
              </w:rPr>
            </w:pPr>
            <w:r>
              <w:rPr>
                <w:b/>
                <w:color w:val="0077B8"/>
                <w:sz w:val="26"/>
              </w:rPr>
              <w:lastRenderedPageBreak/>
              <w:t>9</w:t>
            </w:r>
          </w:p>
        </w:tc>
        <w:tc>
          <w:tcPr>
            <w:tcW w:w="5386" w:type="dxa"/>
            <w:tcMar>
              <w:top w:w="85" w:type="dxa"/>
              <w:left w:w="95" w:type="dxa"/>
              <w:bottom w:w="85" w:type="dxa"/>
              <w:right w:w="95" w:type="dxa"/>
            </w:tcMar>
          </w:tcPr>
          <w:p w14:paraId="1B9BB994" w14:textId="77777777" w:rsidR="00753C53" w:rsidRDefault="00753C53">
            <w:pPr>
              <w:spacing w:after="0"/>
              <w:rPr>
                <w:b/>
              </w:rPr>
            </w:pPr>
            <w:r>
              <w:rPr>
                <w:b/>
              </w:rPr>
              <w:t>Inspect the repair</w:t>
            </w:r>
          </w:p>
          <w:p w14:paraId="016E0F3F" w14:textId="3DAADC41" w:rsidR="00753C53" w:rsidRPr="00753C53" w:rsidRDefault="00753C53">
            <w:pPr>
              <w:spacing w:after="0"/>
              <w:rPr>
                <w:bCs/>
              </w:rPr>
            </w:pPr>
            <w:r w:rsidRPr="00753C53">
              <w:rPr>
                <w:bCs/>
              </w:rPr>
              <w:t>Confirm the wire is secure, correctly tensioned and aligned, then remove tools and waste wire from the area</w:t>
            </w:r>
            <w:r>
              <w:rPr>
                <w:bCs/>
              </w:rPr>
              <w:t>.</w:t>
            </w:r>
          </w:p>
        </w:tc>
        <w:tc>
          <w:tcPr>
            <w:tcW w:w="3997" w:type="dxa"/>
            <w:tcMar>
              <w:top w:w="85" w:type="dxa"/>
              <w:left w:w="95" w:type="dxa"/>
              <w:bottom w:w="85" w:type="dxa"/>
              <w:right w:w="95" w:type="dxa"/>
            </w:tcMar>
          </w:tcPr>
          <w:p w14:paraId="764B82FB" w14:textId="270C9813" w:rsidR="00753C53" w:rsidRPr="00753C53" w:rsidRDefault="00B971F4">
            <w:pPr>
              <w:spacing w:after="0"/>
            </w:pPr>
            <w:r w:rsidRPr="00B971F4">
              <w:t>Confirm the wire is secure, correctly tensioned and aligned, then remove tools and waste wire from the area</w:t>
            </w:r>
            <w:r>
              <w:t>.</w:t>
            </w:r>
          </w:p>
        </w:tc>
      </w:tr>
    </w:tbl>
    <w:p w14:paraId="09ABF96C" w14:textId="277D5D82" w:rsidR="00D04514" w:rsidRDefault="00D64589">
      <w:pPr>
        <w:spacing w:before="160" w:after="80"/>
      </w:pPr>
      <w:r>
        <w:rPr>
          <w:rFonts w:ascii="Aptos Display" w:hAnsi="Aptos Display"/>
          <w:b/>
          <w:color w:val="0077B8"/>
          <w:sz w:val="28"/>
        </w:rPr>
        <w:t xml:space="preserve">SKILLS, EXPOSURE AND </w:t>
      </w:r>
      <w:r w:rsidR="00B75E1F">
        <w:rPr>
          <w:rFonts w:ascii="Aptos Display" w:hAnsi="Aptos Display"/>
          <w:b/>
          <w:color w:val="0077B8"/>
          <w:sz w:val="28"/>
        </w:rPr>
        <w:t>EMERGENCIES</w:t>
      </w: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7"/>
        <w:gridCol w:w="7821"/>
      </w:tblGrid>
      <w:tr w:rsidR="00D04514" w14:paraId="3DB4442C" w14:textId="77777777" w:rsidTr="009B17C2">
        <w:trPr>
          <w:jc w:val="center"/>
        </w:trPr>
        <w:tc>
          <w:tcPr>
            <w:tcW w:w="2557" w:type="dxa"/>
            <w:shd w:val="clear" w:color="auto" w:fill="C62828"/>
            <w:tcMar>
              <w:top w:w="80" w:type="dxa"/>
              <w:left w:w="100" w:type="dxa"/>
              <w:bottom w:w="80" w:type="dxa"/>
              <w:right w:w="100" w:type="dxa"/>
            </w:tcMar>
            <w:vAlign w:val="center"/>
          </w:tcPr>
          <w:p w14:paraId="258C47AD" w14:textId="77777777" w:rsidR="00D04514" w:rsidRDefault="00B75E1F">
            <w:pPr>
              <w:spacing w:after="0"/>
              <w:jc w:val="center"/>
            </w:pPr>
            <w:r>
              <w:rPr>
                <w:b/>
                <w:color w:val="FFFFFF"/>
                <w:sz w:val="44"/>
              </w:rPr>
              <w:t>!</w:t>
            </w:r>
          </w:p>
        </w:tc>
        <w:tc>
          <w:tcPr>
            <w:tcW w:w="7821" w:type="dxa"/>
            <w:shd w:val="clear" w:color="auto" w:fill="FDECEC"/>
            <w:tcMar>
              <w:top w:w="80" w:type="dxa"/>
              <w:left w:w="100" w:type="dxa"/>
              <w:bottom w:w="80" w:type="dxa"/>
              <w:right w:w="100" w:type="dxa"/>
            </w:tcMar>
            <w:vAlign w:val="center"/>
          </w:tcPr>
          <w:p w14:paraId="11A68E78" w14:textId="32D734B4" w:rsidR="00D04514" w:rsidRDefault="00B75E1F">
            <w:pPr>
              <w:spacing w:after="0"/>
            </w:pPr>
            <w:r>
              <w:rPr>
                <w:b/>
                <w:color w:val="C62828"/>
                <w:sz w:val="20"/>
              </w:rPr>
              <w:t xml:space="preserve">EMERGENCY: </w:t>
            </w:r>
            <w:r w:rsidR="00B971F4" w:rsidRPr="00B971F4">
              <w:t xml:space="preserve">If the wire breaks, recoils or causes an injury, stop </w:t>
            </w:r>
            <w:proofErr w:type="gramStart"/>
            <w:r w:rsidR="00B971F4" w:rsidRPr="00B971F4">
              <w:t>work</w:t>
            </w:r>
            <w:proofErr w:type="gramEnd"/>
            <w:r w:rsidR="00B971F4" w:rsidRPr="00B971F4">
              <w:t xml:space="preserve"> immediately, make the area safe and notify the farm owner or manager. Provide first aid if trained and call 000 if required.</w:t>
            </w:r>
          </w:p>
        </w:tc>
      </w:tr>
    </w:tbl>
    <w:p w14:paraId="1400D7F8" w14:textId="77777777" w:rsidR="00D04514" w:rsidRDefault="00B75E1F">
      <w:pPr>
        <w:spacing w:before="160" w:after="80"/>
      </w:pPr>
      <w:r>
        <w:rPr>
          <w:rFonts w:ascii="Aptos Display" w:hAnsi="Aptos Display"/>
          <w:b/>
          <w:color w:val="0077B8"/>
          <w:sz w:val="28"/>
        </w:rPr>
        <w:t>DISPOSAL AND ENVIRONMENTAL PROTECTION</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552"/>
        <w:gridCol w:w="7816"/>
      </w:tblGrid>
      <w:tr w:rsidR="00D04514" w14:paraId="5F94B4D8" w14:textId="77777777" w:rsidTr="009B17C2">
        <w:trPr>
          <w:jc w:val="center"/>
        </w:trPr>
        <w:tc>
          <w:tcPr>
            <w:tcW w:w="2552" w:type="dxa"/>
            <w:shd w:val="clear" w:color="auto" w:fill="EAF5EA"/>
            <w:tcMar>
              <w:top w:w="80" w:type="dxa"/>
              <w:left w:w="95" w:type="dxa"/>
              <w:bottom w:w="80" w:type="dxa"/>
              <w:right w:w="95" w:type="dxa"/>
            </w:tcMar>
          </w:tcPr>
          <w:p w14:paraId="7F69FBDD" w14:textId="5A227295" w:rsidR="00D04514" w:rsidRDefault="00752300">
            <w:pPr>
              <w:spacing w:after="0"/>
            </w:pPr>
            <w:r>
              <w:rPr>
                <w:b/>
                <w:color w:val="2E7D32"/>
                <w:sz w:val="18"/>
              </w:rPr>
              <w:t>Remove waste</w:t>
            </w:r>
          </w:p>
        </w:tc>
        <w:tc>
          <w:tcPr>
            <w:tcW w:w="7816" w:type="dxa"/>
            <w:tcMar>
              <w:top w:w="80" w:type="dxa"/>
              <w:left w:w="95" w:type="dxa"/>
              <w:bottom w:w="80" w:type="dxa"/>
              <w:right w:w="95" w:type="dxa"/>
            </w:tcMar>
          </w:tcPr>
          <w:p w14:paraId="1FF04506" w14:textId="613B4EE3" w:rsidR="00D04514" w:rsidRDefault="00B971F4">
            <w:pPr>
              <w:spacing w:after="0"/>
            </w:pPr>
            <w:r w:rsidRPr="00B971F4">
              <w:rPr>
                <w:sz w:val="18"/>
              </w:rPr>
              <w:t>Remove all wire offcuts, damaged components and packaging from the paddock. Dispose of waste safely to prevent injury to livestock, people, wildlife and machinery.</w:t>
            </w:r>
          </w:p>
        </w:tc>
      </w:tr>
    </w:tbl>
    <w:p w14:paraId="6DA20A93" w14:textId="77777777" w:rsidR="00D04514" w:rsidRDefault="00B75E1F">
      <w:pPr>
        <w:spacing w:before="160" w:after="80"/>
      </w:pPr>
      <w:r>
        <w:rPr>
          <w:rFonts w:ascii="Aptos Display" w:hAnsi="Aptos Display"/>
          <w:b/>
          <w:color w:val="0077B8"/>
          <w:sz w:val="28"/>
        </w:rPr>
        <w:t>FARM-SPECIFIC DETAILS</w:t>
      </w:r>
    </w:p>
    <w:tbl>
      <w:tblPr>
        <w:tblW w:w="0" w:type="auto"/>
        <w:jc w:val="center"/>
        <w:tblBorders>
          <w:top w:val="single" w:sz="10" w:space="0" w:color="0077B8"/>
          <w:left w:val="single" w:sz="10" w:space="0" w:color="0077B8"/>
          <w:bottom w:val="single" w:sz="10" w:space="0" w:color="0077B8"/>
          <w:right w:val="single" w:sz="10" w:space="0" w:color="0077B8"/>
          <w:insideH w:val="single" w:sz="10" w:space="0" w:color="0077B8"/>
          <w:insideV w:val="single" w:sz="10" w:space="0" w:color="0077B8"/>
        </w:tblBorders>
        <w:tblLayout w:type="fixed"/>
        <w:tblLook w:val="04A0" w:firstRow="1" w:lastRow="0" w:firstColumn="1" w:lastColumn="0" w:noHBand="0" w:noVBand="1"/>
      </w:tblPr>
      <w:tblGrid>
        <w:gridCol w:w="5184"/>
        <w:gridCol w:w="5184"/>
      </w:tblGrid>
      <w:tr w:rsidR="00D04514" w14:paraId="718B99D9" w14:textId="77777777">
        <w:trPr>
          <w:jc w:val="center"/>
        </w:trPr>
        <w:tc>
          <w:tcPr>
            <w:tcW w:w="5184" w:type="dxa"/>
            <w:shd w:val="clear" w:color="auto" w:fill="0077B8"/>
            <w:tcMar>
              <w:top w:w="80" w:type="dxa"/>
              <w:left w:w="100" w:type="dxa"/>
              <w:bottom w:w="80" w:type="dxa"/>
              <w:right w:w="100" w:type="dxa"/>
            </w:tcMar>
            <w:vAlign w:val="center"/>
          </w:tcPr>
          <w:p w14:paraId="7C7CA8C7" w14:textId="77777777" w:rsidR="00D04514" w:rsidRDefault="00B75E1F">
            <w:pPr>
              <w:spacing w:after="0"/>
              <w:jc w:val="center"/>
            </w:pPr>
            <w:r>
              <w:rPr>
                <w:b/>
                <w:color w:val="FFFFFF"/>
                <w:sz w:val="44"/>
              </w:rPr>
              <w:t>!</w:t>
            </w:r>
          </w:p>
        </w:tc>
        <w:tc>
          <w:tcPr>
            <w:tcW w:w="5184" w:type="dxa"/>
            <w:shd w:val="clear" w:color="auto" w:fill="EAF4FA"/>
            <w:tcMar>
              <w:top w:w="80" w:type="dxa"/>
              <w:left w:w="100" w:type="dxa"/>
              <w:bottom w:w="80" w:type="dxa"/>
              <w:right w:w="100" w:type="dxa"/>
            </w:tcMar>
            <w:vAlign w:val="center"/>
          </w:tcPr>
          <w:p w14:paraId="5563D267" w14:textId="77777777" w:rsidR="00D04514" w:rsidRDefault="00B75E1F">
            <w:pPr>
              <w:spacing w:after="0"/>
            </w:pPr>
            <w:r>
              <w:rPr>
                <w:b/>
                <w:color w:val="0077B8"/>
                <w:sz w:val="20"/>
              </w:rPr>
              <w:t xml:space="preserve">IMPORTANT: </w:t>
            </w:r>
            <w:r>
              <w:t>Complete these details before this SOP is issued to workers.</w:t>
            </w:r>
          </w:p>
        </w:tc>
      </w:tr>
      <w:tr w:rsidR="00D04514" w14:paraId="3299FD7A"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139A1145" w14:textId="2DE8F9D7" w:rsidR="00D04514" w:rsidRDefault="00B971F4">
            <w:pPr>
              <w:spacing w:after="0"/>
            </w:pPr>
            <w:r>
              <w:rPr>
                <w:b/>
                <w:color w:val="0077B8"/>
                <w:sz w:val="18"/>
              </w:rPr>
              <w:t>Chain strainer storage location</w:t>
            </w:r>
          </w:p>
        </w:tc>
        <w:tc>
          <w:tcPr>
            <w:tcW w:w="5184" w:type="dxa"/>
            <w:tcMar>
              <w:top w:w="90" w:type="dxa"/>
              <w:left w:w="100" w:type="dxa"/>
              <w:bottom w:w="90" w:type="dxa"/>
              <w:right w:w="100" w:type="dxa"/>
            </w:tcMar>
          </w:tcPr>
          <w:p w14:paraId="18954C3A" w14:textId="16A107EC" w:rsidR="00D04514" w:rsidRDefault="00D04514">
            <w:pPr>
              <w:spacing w:after="0"/>
            </w:pPr>
          </w:p>
        </w:tc>
      </w:tr>
      <w:tr w:rsidR="00D04514" w14:paraId="1FC7C606"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589DF1D5" w14:textId="7EECAF40" w:rsidR="00D04514" w:rsidRDefault="00434250">
            <w:pPr>
              <w:spacing w:after="0"/>
            </w:pPr>
            <w:r>
              <w:rPr>
                <w:b/>
                <w:color w:val="0077B8"/>
                <w:sz w:val="18"/>
              </w:rPr>
              <w:t>Approved wire joining method</w:t>
            </w:r>
          </w:p>
        </w:tc>
        <w:tc>
          <w:tcPr>
            <w:tcW w:w="5184" w:type="dxa"/>
            <w:tcMar>
              <w:top w:w="90" w:type="dxa"/>
              <w:left w:w="100" w:type="dxa"/>
              <w:bottom w:w="90" w:type="dxa"/>
              <w:right w:w="100" w:type="dxa"/>
            </w:tcMar>
          </w:tcPr>
          <w:p w14:paraId="3E536147" w14:textId="77777777" w:rsidR="00D04514" w:rsidRDefault="00D04514">
            <w:pPr>
              <w:spacing w:after="0"/>
            </w:pPr>
          </w:p>
        </w:tc>
      </w:tr>
      <w:tr w:rsidR="00D04514" w14:paraId="5FB80F95"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4E0496DE" w14:textId="37EC6839" w:rsidR="00D04514" w:rsidRDefault="00434250">
            <w:pPr>
              <w:spacing w:after="0"/>
            </w:pPr>
            <w:r>
              <w:rPr>
                <w:b/>
                <w:color w:val="0077B8"/>
                <w:sz w:val="18"/>
              </w:rPr>
              <w:t>Fence wire type</w:t>
            </w:r>
          </w:p>
        </w:tc>
        <w:tc>
          <w:tcPr>
            <w:tcW w:w="5184" w:type="dxa"/>
            <w:tcMar>
              <w:top w:w="90" w:type="dxa"/>
              <w:left w:w="100" w:type="dxa"/>
              <w:bottom w:w="90" w:type="dxa"/>
              <w:right w:w="100" w:type="dxa"/>
            </w:tcMar>
          </w:tcPr>
          <w:p w14:paraId="211C8F74" w14:textId="77777777" w:rsidR="00D04514" w:rsidRDefault="00D04514">
            <w:pPr>
              <w:spacing w:after="0"/>
            </w:pPr>
          </w:p>
        </w:tc>
      </w:tr>
      <w:tr w:rsidR="00D04514" w14:paraId="3073F98B"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333ABB0B" w14:textId="53150C10" w:rsidR="00D04514" w:rsidRDefault="00434250">
            <w:pPr>
              <w:spacing w:after="0"/>
            </w:pPr>
            <w:r>
              <w:rPr>
                <w:b/>
                <w:color w:val="0077B8"/>
                <w:sz w:val="18"/>
              </w:rPr>
              <w:t>Electric fence isolation point</w:t>
            </w:r>
          </w:p>
        </w:tc>
        <w:tc>
          <w:tcPr>
            <w:tcW w:w="5184" w:type="dxa"/>
            <w:tcMar>
              <w:top w:w="90" w:type="dxa"/>
              <w:left w:w="100" w:type="dxa"/>
              <w:bottom w:w="90" w:type="dxa"/>
              <w:right w:w="100" w:type="dxa"/>
            </w:tcMar>
          </w:tcPr>
          <w:p w14:paraId="6F266EC2" w14:textId="77777777" w:rsidR="00D04514" w:rsidRDefault="00D04514">
            <w:pPr>
              <w:spacing w:after="0"/>
            </w:pPr>
          </w:p>
        </w:tc>
      </w:tr>
      <w:tr w:rsidR="00D04514" w14:paraId="12B277EF"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6C392714" w14:textId="77777777" w:rsidR="00D04514" w:rsidRDefault="00B75E1F">
            <w:pPr>
              <w:spacing w:after="0"/>
            </w:pPr>
            <w:r>
              <w:rPr>
                <w:b/>
                <w:color w:val="0077B8"/>
                <w:sz w:val="18"/>
              </w:rPr>
              <w:t>Emergency contact / farm manager</w:t>
            </w:r>
          </w:p>
        </w:tc>
        <w:tc>
          <w:tcPr>
            <w:tcW w:w="5184" w:type="dxa"/>
            <w:tcMar>
              <w:top w:w="90" w:type="dxa"/>
              <w:left w:w="100" w:type="dxa"/>
              <w:bottom w:w="90" w:type="dxa"/>
              <w:right w:w="100" w:type="dxa"/>
            </w:tcMar>
          </w:tcPr>
          <w:p w14:paraId="679D2572" w14:textId="77777777" w:rsidR="00D04514" w:rsidRDefault="00D04514">
            <w:pPr>
              <w:spacing w:after="0"/>
            </w:pPr>
          </w:p>
        </w:tc>
      </w:tr>
    </w:tbl>
    <w:p w14:paraId="7697639D" w14:textId="77777777" w:rsidR="00D04514" w:rsidRDefault="00B75E1F">
      <w:pPr>
        <w:pStyle w:val="Heading2"/>
      </w:pPr>
      <w:r>
        <w:t>Disclaimer</w:t>
      </w:r>
    </w:p>
    <w:p w14:paraId="2C717EC3" w14:textId="022B4EC4" w:rsidR="008A3CE6" w:rsidRDefault="00B75E1F">
      <w:r>
        <w:t>Dairy Australia provides this template as general guidance only. Farm businesses are responsible for reviewing, customising and implementing this SOP to suit their own workplace, equipment, hazards and legal obligations. Users should ensure this SOP reflects current legislation, manufacturer instructions, product labels and Safety Data Sheets (SDS) relevant to their business.</w:t>
      </w:r>
    </w:p>
    <w:p w14:paraId="2DC0F556" w14:textId="621740E6" w:rsidR="00C773F8" w:rsidRDefault="00C773F8"/>
    <w:p w14:paraId="4D80A5C1" w14:textId="2DC855D0" w:rsidR="00392105" w:rsidRDefault="00392105"/>
    <w:sectPr w:rsidR="00392105" w:rsidSect="00034616">
      <w:headerReference w:type="default" r:id="rId9"/>
      <w:footerReference w:type="default" r:id="rId10"/>
      <w:pgSz w:w="12240" w:h="15840"/>
      <w:pgMar w:top="792" w:right="936" w:bottom="792" w:left="936"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86DB5" w14:textId="77777777" w:rsidR="00A15016" w:rsidRDefault="00A15016">
      <w:pPr>
        <w:spacing w:after="0" w:line="240" w:lineRule="auto"/>
      </w:pPr>
      <w:r>
        <w:separator/>
      </w:r>
    </w:p>
  </w:endnote>
  <w:endnote w:type="continuationSeparator" w:id="0">
    <w:p w14:paraId="17D87CB0" w14:textId="77777777" w:rsidR="00A15016" w:rsidRDefault="00A15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A113" w14:textId="103350C0" w:rsidR="00D04514" w:rsidRDefault="00B75E1F">
    <w:pPr>
      <w:pStyle w:val="Footer"/>
      <w:jc w:val="right"/>
    </w:pPr>
    <w:r>
      <w:rPr>
        <w:color w:val="5B6770"/>
        <w:sz w:val="16"/>
      </w:rPr>
      <w:t xml:space="preserve">Review date: </w:t>
    </w:r>
    <w:r w:rsidR="00CB4981">
      <w:rPr>
        <w:color w:val="5B6770"/>
        <w:sz w:val="16"/>
      </w:rPr>
      <w:t>2</w:t>
    </w:r>
    <w:r w:rsidR="00570DBD">
      <w:rPr>
        <w:color w:val="5B6770"/>
        <w:sz w:val="16"/>
      </w:rPr>
      <w:t>8</w:t>
    </w:r>
    <w:r>
      <w:rPr>
        <w:color w:val="5B6770"/>
        <w:sz w:val="16"/>
      </w:rPr>
      <w:t xml:space="preserve"> July 2026    Page </w:t>
    </w:r>
    <w:r>
      <w:fldChar w:fldCharType="begin"/>
    </w:r>
    <w:r>
      <w:instrText>PAGE</w:instrText>
    </w:r>
    <w:r>
      <w:fldChar w:fldCharType="separate"/>
    </w:r>
    <w:r w:rsidR="00581347">
      <w:rPr>
        <w:noProof/>
      </w:rPr>
      <w:t>1</w:t>
    </w:r>
    <w:r>
      <w:fldChar w:fldCharType="end"/>
    </w:r>
    <w:r>
      <w:rPr>
        <w:color w:val="5B6770"/>
        <w:sz w:val="16"/>
      </w:rPr>
      <w:t xml:space="preserve"> of </w:t>
    </w:r>
    <w:r>
      <w:fldChar w:fldCharType="begin"/>
    </w:r>
    <w:r>
      <w:instrText>NUMPAGES</w:instrText>
    </w:r>
    <w:r>
      <w:fldChar w:fldCharType="separate"/>
    </w:r>
    <w:r w:rsidR="005813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2AD80" w14:textId="77777777" w:rsidR="00A15016" w:rsidRDefault="00A15016">
      <w:pPr>
        <w:spacing w:after="0" w:line="240" w:lineRule="auto"/>
      </w:pPr>
      <w:r>
        <w:separator/>
      </w:r>
    </w:p>
  </w:footnote>
  <w:footnote w:type="continuationSeparator" w:id="0">
    <w:p w14:paraId="7F3A4A82" w14:textId="77777777" w:rsidR="00A15016" w:rsidRDefault="00A150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DE88" w14:textId="77777777" w:rsidR="00D04514" w:rsidRDefault="00B75E1F">
    <w:pPr>
      <w:pStyle w:val="Header"/>
      <w:jc w:val="center"/>
    </w:pPr>
    <w:r>
      <w:rPr>
        <w:b/>
        <w:sz w:val="20"/>
      </w:rPr>
      <w:t>DAIRY AUSTRALIA – STANDARD OPERATING PROCEDURE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CB94C97"/>
    <w:multiLevelType w:val="hybridMultilevel"/>
    <w:tmpl w:val="FA5E7968"/>
    <w:lvl w:ilvl="0" w:tplc="835E0AE2">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12798935">
    <w:abstractNumId w:val="8"/>
  </w:num>
  <w:num w:numId="2" w16cid:durableId="1362587930">
    <w:abstractNumId w:val="6"/>
  </w:num>
  <w:num w:numId="3" w16cid:durableId="1006832214">
    <w:abstractNumId w:val="5"/>
  </w:num>
  <w:num w:numId="4" w16cid:durableId="83579523">
    <w:abstractNumId w:val="4"/>
  </w:num>
  <w:num w:numId="5" w16cid:durableId="844171584">
    <w:abstractNumId w:val="7"/>
  </w:num>
  <w:num w:numId="6" w16cid:durableId="1968047031">
    <w:abstractNumId w:val="3"/>
  </w:num>
  <w:num w:numId="7" w16cid:durableId="1956326854">
    <w:abstractNumId w:val="2"/>
  </w:num>
  <w:num w:numId="8" w16cid:durableId="1678071146">
    <w:abstractNumId w:val="1"/>
  </w:num>
  <w:num w:numId="9" w16cid:durableId="2110538554">
    <w:abstractNumId w:val="0"/>
  </w:num>
  <w:num w:numId="10" w16cid:durableId="3526074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50CD"/>
    <w:rsid w:val="00006B8E"/>
    <w:rsid w:val="00022465"/>
    <w:rsid w:val="00034616"/>
    <w:rsid w:val="0006063C"/>
    <w:rsid w:val="00075DA4"/>
    <w:rsid w:val="00086E5A"/>
    <w:rsid w:val="000C182B"/>
    <w:rsid w:val="00113A00"/>
    <w:rsid w:val="0015074B"/>
    <w:rsid w:val="00175FF7"/>
    <w:rsid w:val="0019156E"/>
    <w:rsid w:val="001C5115"/>
    <w:rsid w:val="001D783C"/>
    <w:rsid w:val="001F268D"/>
    <w:rsid w:val="00212F34"/>
    <w:rsid w:val="002676E9"/>
    <w:rsid w:val="00293B0E"/>
    <w:rsid w:val="0029639D"/>
    <w:rsid w:val="002C2407"/>
    <w:rsid w:val="002C3918"/>
    <w:rsid w:val="002F02CE"/>
    <w:rsid w:val="00320C3A"/>
    <w:rsid w:val="00326F90"/>
    <w:rsid w:val="00392105"/>
    <w:rsid w:val="003A16FF"/>
    <w:rsid w:val="003A647E"/>
    <w:rsid w:val="003D2DA3"/>
    <w:rsid w:val="003F4F50"/>
    <w:rsid w:val="0041368C"/>
    <w:rsid w:val="00416712"/>
    <w:rsid w:val="00434250"/>
    <w:rsid w:val="004850CB"/>
    <w:rsid w:val="004C0C3A"/>
    <w:rsid w:val="004D57AE"/>
    <w:rsid w:val="004F2869"/>
    <w:rsid w:val="004F2A1C"/>
    <w:rsid w:val="00505C62"/>
    <w:rsid w:val="00534AB6"/>
    <w:rsid w:val="00570DBD"/>
    <w:rsid w:val="00581347"/>
    <w:rsid w:val="00581657"/>
    <w:rsid w:val="005820FF"/>
    <w:rsid w:val="00595AE1"/>
    <w:rsid w:val="005B1E14"/>
    <w:rsid w:val="005C767A"/>
    <w:rsid w:val="005D2C95"/>
    <w:rsid w:val="005E2E63"/>
    <w:rsid w:val="005F4919"/>
    <w:rsid w:val="00687E87"/>
    <w:rsid w:val="006D0C38"/>
    <w:rsid w:val="006F6BB3"/>
    <w:rsid w:val="00735CB2"/>
    <w:rsid w:val="00752300"/>
    <w:rsid w:val="00753C53"/>
    <w:rsid w:val="007A5907"/>
    <w:rsid w:val="007C3BBA"/>
    <w:rsid w:val="00825282"/>
    <w:rsid w:val="0085598A"/>
    <w:rsid w:val="008A3CE6"/>
    <w:rsid w:val="008C1906"/>
    <w:rsid w:val="008D3992"/>
    <w:rsid w:val="00910BA5"/>
    <w:rsid w:val="00911BEF"/>
    <w:rsid w:val="00941EEF"/>
    <w:rsid w:val="00962E8D"/>
    <w:rsid w:val="00977248"/>
    <w:rsid w:val="009B17C2"/>
    <w:rsid w:val="009D172F"/>
    <w:rsid w:val="009F694B"/>
    <w:rsid w:val="00A15016"/>
    <w:rsid w:val="00A25712"/>
    <w:rsid w:val="00A26648"/>
    <w:rsid w:val="00A365CE"/>
    <w:rsid w:val="00A670F1"/>
    <w:rsid w:val="00A742EE"/>
    <w:rsid w:val="00AA1D8D"/>
    <w:rsid w:val="00AD6DF2"/>
    <w:rsid w:val="00AE276C"/>
    <w:rsid w:val="00AE601A"/>
    <w:rsid w:val="00B47730"/>
    <w:rsid w:val="00B75E1F"/>
    <w:rsid w:val="00B85DCF"/>
    <w:rsid w:val="00B94A6A"/>
    <w:rsid w:val="00B971F4"/>
    <w:rsid w:val="00BD7C95"/>
    <w:rsid w:val="00BE023F"/>
    <w:rsid w:val="00BE47A9"/>
    <w:rsid w:val="00C121DB"/>
    <w:rsid w:val="00C773F8"/>
    <w:rsid w:val="00CB0664"/>
    <w:rsid w:val="00CB2BA6"/>
    <w:rsid w:val="00CB4981"/>
    <w:rsid w:val="00CC381E"/>
    <w:rsid w:val="00CF132D"/>
    <w:rsid w:val="00CF3DFC"/>
    <w:rsid w:val="00D04514"/>
    <w:rsid w:val="00D04A3B"/>
    <w:rsid w:val="00D64589"/>
    <w:rsid w:val="00D86DF9"/>
    <w:rsid w:val="00DC23E3"/>
    <w:rsid w:val="00E15E73"/>
    <w:rsid w:val="00EA66DB"/>
    <w:rsid w:val="00ED35C9"/>
    <w:rsid w:val="00F02DC3"/>
    <w:rsid w:val="00F1353D"/>
    <w:rsid w:val="00F2028E"/>
    <w:rsid w:val="00F60491"/>
    <w:rsid w:val="00F808A6"/>
    <w:rsid w:val="00F94FC5"/>
    <w:rsid w:val="00FB0ABA"/>
    <w:rsid w:val="00FC0551"/>
    <w:rsid w:val="00FC2E9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34ED62"/>
  <w14:defaultImageDpi w14:val="300"/>
  <w15:docId w15:val="{F9FC439A-DA2D-472B-94B3-29A19D0C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ptos" w:hAnsi="Aptos"/>
      <w:color w:val="17324D"/>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1567</TotalTime>
  <Pages>4</Pages>
  <Words>655</Words>
  <Characters>3677</Characters>
  <Application>Microsoft Office Word</Application>
  <DocSecurity>0</DocSecurity>
  <Lines>153</Lines>
  <Paragraphs>88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Tania Ketteringham</cp:lastModifiedBy>
  <cp:revision>22</cp:revision>
  <dcterms:created xsi:type="dcterms:W3CDTF">2026-07-28T00:53:00Z</dcterms:created>
  <dcterms:modified xsi:type="dcterms:W3CDTF">2026-07-29T05:03:00Z</dcterms:modified>
  <cp:category/>
</cp:coreProperties>
</file>