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72"/>
        <w:gridCol w:w="80"/>
      </w:tblGrid>
      <w:tr w:rsidR="00D04514" w14:paraId="7D6E2541" w14:textId="77777777">
        <w:trPr>
          <w:gridAfter w:val="1"/>
          <w:wAfter w:w="80" w:type="dxa"/>
          <w:jc w:val="center"/>
        </w:trPr>
        <w:tc>
          <w:tcPr>
            <w:tcW w:w="10368" w:type="dxa"/>
            <w:gridSpan w:val="5"/>
            <w:shd w:val="clear" w:color="auto" w:fill="0077B8"/>
            <w:tcMar>
              <w:top w:w="130" w:type="dxa"/>
              <w:left w:w="150" w:type="dxa"/>
              <w:bottom w:w="130" w:type="dxa"/>
              <w:right w:w="150" w:type="dxa"/>
            </w:tcMar>
          </w:tcPr>
          <w:p w14:paraId="22406C75" w14:textId="3E7223A5" w:rsidR="00D04514" w:rsidRDefault="001D783C">
            <w:pPr>
              <w:spacing w:after="40"/>
            </w:pPr>
            <w:r>
              <w:rPr>
                <w:rFonts w:ascii="Aptos Display" w:hAnsi="Aptos Display"/>
                <w:b/>
                <w:color w:val="FFFFFF"/>
                <w:sz w:val="40"/>
              </w:rPr>
              <w:t>REPAIRING A BROKEN FENCE</w:t>
            </w:r>
          </w:p>
          <w:p w14:paraId="1C8D8D30" w14:textId="12303990" w:rsidR="00D04514" w:rsidRDefault="001D783C">
            <w:pPr>
              <w:spacing w:after="0"/>
            </w:pPr>
            <w:r w:rsidRPr="001D783C">
              <w:rPr>
                <w:color w:val="FFFFFF"/>
                <w:sz w:val="21"/>
              </w:rPr>
              <w:t>Safely repairing damaged fences to maintain livestock containment and fence performance.</w:t>
            </w:r>
          </w:p>
        </w:tc>
      </w:tr>
      <w:tr w:rsidR="00D04514" w14:paraId="0465A33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B75E1F">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B75E1F">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B75E1F">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B75E1F">
            <w:pPr>
              <w:spacing w:after="0"/>
              <w:jc w:val="center"/>
            </w:pPr>
            <w:r>
              <w:rPr>
                <w:b/>
                <w:color w:val="0077B8"/>
                <w:sz w:val="16"/>
              </w:rPr>
              <w:t>NEXT REVIEW</w:t>
            </w:r>
          </w:p>
        </w:tc>
        <w:tc>
          <w:tcPr>
            <w:tcW w:w="2074" w:type="dxa"/>
            <w:gridSpan w:val="2"/>
            <w:shd w:val="clear" w:color="auto" w:fill="EAF4FA"/>
            <w:tcMar>
              <w:top w:w="70" w:type="dxa"/>
              <w:left w:w="70" w:type="dxa"/>
              <w:bottom w:w="70" w:type="dxa"/>
              <w:right w:w="70" w:type="dxa"/>
            </w:tcMar>
          </w:tcPr>
          <w:p w14:paraId="50771B78" w14:textId="77777777" w:rsidR="00D04514" w:rsidRDefault="00B75E1F">
            <w:pPr>
              <w:spacing w:after="0"/>
              <w:jc w:val="center"/>
            </w:pPr>
            <w:r>
              <w:rPr>
                <w:b/>
                <w:color w:val="0077B8"/>
                <w:sz w:val="16"/>
              </w:rPr>
              <w:t>FARM / BUSINESS NAME</w:t>
            </w:r>
          </w:p>
        </w:tc>
      </w:tr>
      <w:tr w:rsidR="00D04514" w14:paraId="24D7414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3BC71F0E" w:rsidR="00D04514" w:rsidRDefault="00B75E1F">
            <w:pPr>
              <w:spacing w:after="0"/>
              <w:jc w:val="center"/>
            </w:pPr>
            <w:r>
              <w:rPr>
                <w:sz w:val="18"/>
              </w:rPr>
              <w:t>SOP-0</w:t>
            </w:r>
            <w:r w:rsidR="001D783C">
              <w:rPr>
                <w:sz w:val="18"/>
              </w:rPr>
              <w:t>11</w:t>
            </w:r>
          </w:p>
        </w:tc>
        <w:tc>
          <w:tcPr>
            <w:tcW w:w="2074" w:type="dxa"/>
            <w:tcMar>
              <w:top w:w="70" w:type="dxa"/>
              <w:left w:w="70" w:type="dxa"/>
              <w:bottom w:w="70" w:type="dxa"/>
              <w:right w:w="70" w:type="dxa"/>
            </w:tcMar>
          </w:tcPr>
          <w:p w14:paraId="4B2AC8FD" w14:textId="77777777" w:rsidR="00D04514" w:rsidRDefault="00B75E1F">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74" w:type="dxa"/>
            <w:gridSpan w:val="2"/>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B75E1F">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B75E1F">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0CD6FE4E" w:rsidR="00D04514" w:rsidRDefault="00B75E1F">
            <w:pPr>
              <w:spacing w:after="0"/>
            </w:pPr>
            <w:r>
              <w:rPr>
                <w:b/>
                <w:color w:val="0077B8"/>
                <w:sz w:val="20"/>
              </w:rPr>
              <w:t>Purpose</w:t>
            </w:r>
            <w:r>
              <w:rPr>
                <w:b/>
                <w:color w:val="0077B8"/>
                <w:sz w:val="20"/>
              </w:rPr>
              <w:br/>
            </w:r>
            <w:r w:rsidR="00416712" w:rsidRPr="00416712">
              <w:t>To ensure broken fences are repaired safely, effectively and to a standard that maintains livestock containment and farm safety.</w:t>
            </w:r>
          </w:p>
        </w:tc>
        <w:tc>
          <w:tcPr>
            <w:tcW w:w="5184" w:type="dxa"/>
            <w:shd w:val="clear" w:color="auto" w:fill="F5FAFD"/>
            <w:tcMar>
              <w:top w:w="95" w:type="dxa"/>
              <w:left w:w="110" w:type="dxa"/>
              <w:bottom w:w="95" w:type="dxa"/>
              <w:right w:w="110" w:type="dxa"/>
            </w:tcMar>
          </w:tcPr>
          <w:p w14:paraId="52F46213" w14:textId="4E982160" w:rsidR="005E2E63" w:rsidRPr="005E2E63" w:rsidRDefault="00B75E1F" w:rsidP="005E2E63">
            <w:pPr>
              <w:spacing w:after="0"/>
            </w:pPr>
            <w:r>
              <w:rPr>
                <w:b/>
                <w:color w:val="0077B8"/>
                <w:sz w:val="20"/>
              </w:rPr>
              <w:t>Scope</w:t>
            </w:r>
            <w:r>
              <w:rPr>
                <w:b/>
                <w:color w:val="0077B8"/>
                <w:sz w:val="20"/>
              </w:rPr>
              <w:br/>
            </w:r>
            <w:r w:rsidR="00416712" w:rsidRPr="00416712">
              <w:t xml:space="preserve">This SOP applies to all </w:t>
            </w:r>
            <w:proofErr w:type="spellStart"/>
            <w:r w:rsidR="00416712" w:rsidRPr="00416712">
              <w:t>authorised</w:t>
            </w:r>
            <w:proofErr w:type="spellEnd"/>
            <w:r w:rsidR="00416712" w:rsidRPr="00416712">
              <w:t xml:space="preserve"> workers responsible for inspecting and repairing conventional and electric fences.</w:t>
            </w:r>
          </w:p>
          <w:p w14:paraId="22171E27" w14:textId="04634B79" w:rsidR="00D04514" w:rsidRDefault="00D04514">
            <w:pPr>
              <w:spacing w:after="0"/>
            </w:pPr>
          </w:p>
        </w:tc>
      </w:tr>
    </w:tbl>
    <w:p w14:paraId="6B8DF90E" w14:textId="77777777" w:rsidR="00D04514" w:rsidRDefault="00B75E1F">
      <w:pPr>
        <w:spacing w:before="160" w:after="80"/>
      </w:pPr>
      <w:r>
        <w:rPr>
          <w:rFonts w:ascii="Aptos Display" w:hAnsi="Aptos Display"/>
          <w:b/>
          <w:color w:val="0077B8"/>
          <w:sz w:val="28"/>
        </w:rPr>
        <w:t>BEFORE YOU START</w:t>
      </w:r>
    </w:p>
    <w:tbl>
      <w:tblPr>
        <w:tblW w:w="10339"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3393"/>
        <w:gridCol w:w="3402"/>
        <w:gridCol w:w="3544"/>
      </w:tblGrid>
      <w:tr w:rsidR="002C2407" w14:paraId="394E55FD" w14:textId="77777777" w:rsidTr="002C2407">
        <w:trPr>
          <w:trHeight w:val="1350"/>
          <w:jc w:val="center"/>
        </w:trPr>
        <w:tc>
          <w:tcPr>
            <w:tcW w:w="3393" w:type="dxa"/>
            <w:tcMar>
              <w:top w:w="90" w:type="dxa"/>
              <w:left w:w="80" w:type="dxa"/>
              <w:bottom w:w="90" w:type="dxa"/>
              <w:right w:w="80" w:type="dxa"/>
            </w:tcMar>
            <w:vAlign w:val="center"/>
          </w:tcPr>
          <w:p w14:paraId="409885E6" w14:textId="15BF6AB9" w:rsidR="002C2407" w:rsidRDefault="002C2407">
            <w:pPr>
              <w:spacing w:after="0"/>
              <w:jc w:val="center"/>
            </w:pPr>
            <w:r>
              <w:rPr>
                <w:b/>
                <w:color w:val="0077B8"/>
                <w:sz w:val="18"/>
              </w:rPr>
              <w:t>PPE</w:t>
            </w:r>
            <w:r>
              <w:rPr>
                <w:b/>
                <w:color w:val="0077B8"/>
                <w:sz w:val="18"/>
              </w:rPr>
              <w:br/>
            </w:r>
            <w:r w:rsidR="00416712" w:rsidRPr="00416712">
              <w:rPr>
                <w:sz w:val="17"/>
              </w:rPr>
              <w:t>Wear enclosed footwear, gloves, long sleeves and safety glasses when handling fencing wire. Additional PPE may be required when using power tools.</w:t>
            </w:r>
          </w:p>
        </w:tc>
        <w:tc>
          <w:tcPr>
            <w:tcW w:w="3402" w:type="dxa"/>
            <w:tcMar>
              <w:top w:w="90" w:type="dxa"/>
              <w:left w:w="80" w:type="dxa"/>
              <w:bottom w:w="90" w:type="dxa"/>
              <w:right w:w="80" w:type="dxa"/>
            </w:tcMar>
            <w:vAlign w:val="center"/>
          </w:tcPr>
          <w:p w14:paraId="36558D1D" w14:textId="2904B3BA" w:rsidR="002C2407" w:rsidRDefault="002C2407">
            <w:pPr>
              <w:spacing w:after="0"/>
              <w:jc w:val="center"/>
            </w:pPr>
            <w:r>
              <w:rPr>
                <w:b/>
                <w:color w:val="0077B8"/>
                <w:sz w:val="18"/>
              </w:rPr>
              <w:t>EQUIPMENT</w:t>
            </w:r>
            <w:r>
              <w:rPr>
                <w:b/>
                <w:color w:val="0077B8"/>
                <w:sz w:val="18"/>
              </w:rPr>
              <w:br/>
            </w:r>
            <w:r w:rsidR="00416712" w:rsidRPr="00416712">
              <w:rPr>
                <w:sz w:val="17"/>
              </w:rPr>
              <w:t xml:space="preserve">Ensure all required fencing tools, replacement wire, strainers, insulators, connectors (Figure 8 knots or </w:t>
            </w:r>
            <w:proofErr w:type="spellStart"/>
            <w:r w:rsidR="00416712" w:rsidRPr="00416712">
              <w:rPr>
                <w:sz w:val="17"/>
              </w:rPr>
              <w:t>Gripples</w:t>
            </w:r>
            <w:proofErr w:type="spellEnd"/>
            <w:r w:rsidR="00416712" w:rsidRPr="00416712">
              <w:rPr>
                <w:sz w:val="17"/>
              </w:rPr>
              <w:t>), fence tester (for electric fences) and PPE are available and in good condition.</w:t>
            </w:r>
          </w:p>
        </w:tc>
        <w:tc>
          <w:tcPr>
            <w:tcW w:w="3544" w:type="dxa"/>
            <w:tcMar>
              <w:top w:w="90" w:type="dxa"/>
              <w:left w:w="80" w:type="dxa"/>
              <w:bottom w:w="90" w:type="dxa"/>
              <w:right w:w="80" w:type="dxa"/>
            </w:tcMar>
            <w:vAlign w:val="center"/>
          </w:tcPr>
          <w:p w14:paraId="0B137318" w14:textId="71705B7A" w:rsidR="002C2407" w:rsidRDefault="002C2407">
            <w:pPr>
              <w:spacing w:after="0"/>
              <w:jc w:val="center"/>
            </w:pPr>
            <w:r>
              <w:rPr>
                <w:b/>
                <w:color w:val="0077B8"/>
                <w:sz w:val="18"/>
              </w:rPr>
              <w:t>PREPARATION</w:t>
            </w:r>
            <w:r>
              <w:rPr>
                <w:b/>
                <w:color w:val="0077B8"/>
                <w:sz w:val="18"/>
              </w:rPr>
              <w:br/>
            </w:r>
            <w:r w:rsidR="00022465" w:rsidRPr="00022465">
              <w:rPr>
                <w:sz w:val="17"/>
              </w:rPr>
              <w:t>Inspect the damaged fence, identify the cause of the damage and ensure the work area is safe. If repairing an electric fence, isolate and switch off the power before commencing repairs.</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9B17C2">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765BB153" w:rsidR="00581347" w:rsidRDefault="00581347" w:rsidP="00837CD6">
            <w:pPr>
              <w:spacing w:after="0"/>
            </w:pPr>
            <w:r>
              <w:rPr>
                <w:b/>
                <w:color w:val="C62828"/>
                <w:sz w:val="20"/>
              </w:rPr>
              <w:t xml:space="preserve">WARNING: </w:t>
            </w:r>
            <w:r w:rsidR="00022465" w:rsidRPr="00022465">
              <w:t>Always isolate electric fences before commencing repairs. Fencing wire is under tension and can recoil unexpectedly, causing serious injury.</w:t>
            </w:r>
          </w:p>
        </w:tc>
      </w:tr>
    </w:tbl>
    <w:p w14:paraId="562FD487" w14:textId="402275D9" w:rsidR="00D04514" w:rsidRDefault="00B75E1F">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B75E1F">
            <w:pPr>
              <w:spacing w:after="0"/>
              <w:jc w:val="center"/>
            </w:pPr>
            <w:r>
              <w:rPr>
                <w:b/>
                <w:color w:val="FFFFFF"/>
                <w:sz w:val="17"/>
              </w:rPr>
              <w:t>STEP</w:t>
            </w:r>
          </w:p>
        </w:tc>
        <w:tc>
          <w:tcPr>
            <w:tcW w:w="5386" w:type="dxa"/>
            <w:shd w:val="clear" w:color="auto" w:fill="17324D"/>
          </w:tcPr>
          <w:p w14:paraId="099AC0FB" w14:textId="77777777" w:rsidR="00D04514" w:rsidRDefault="00B75E1F">
            <w:pPr>
              <w:spacing w:after="0"/>
              <w:jc w:val="center"/>
            </w:pPr>
            <w:r>
              <w:rPr>
                <w:b/>
                <w:color w:val="FFFFFF"/>
                <w:sz w:val="17"/>
              </w:rPr>
              <w:t>WHAT TO DO</w:t>
            </w:r>
          </w:p>
        </w:tc>
        <w:tc>
          <w:tcPr>
            <w:tcW w:w="3997" w:type="dxa"/>
            <w:shd w:val="clear" w:color="auto" w:fill="17324D"/>
          </w:tcPr>
          <w:p w14:paraId="10EA0785" w14:textId="77777777" w:rsidR="00D04514" w:rsidRDefault="00B75E1F">
            <w:pPr>
              <w:spacing w:after="0"/>
              <w:jc w:val="center"/>
            </w:pPr>
            <w:r>
              <w:rPr>
                <w:b/>
                <w:color w:val="FFFFFF"/>
                <w:sz w:val="17"/>
              </w:rPr>
              <w:t>SAFETY / QUALITY / ENVIRONMENT</w:t>
            </w:r>
          </w:p>
        </w:tc>
      </w:tr>
      <w:tr w:rsidR="00D04514"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B75E1F">
            <w:pPr>
              <w:spacing w:after="0"/>
              <w:jc w:val="center"/>
            </w:pPr>
            <w:r>
              <w:rPr>
                <w:b/>
                <w:color w:val="0077B8"/>
                <w:sz w:val="26"/>
              </w:rPr>
              <w:t>1</w:t>
            </w:r>
          </w:p>
        </w:tc>
        <w:tc>
          <w:tcPr>
            <w:tcW w:w="5386" w:type="dxa"/>
            <w:tcMar>
              <w:top w:w="85" w:type="dxa"/>
              <w:left w:w="95" w:type="dxa"/>
              <w:bottom w:w="85" w:type="dxa"/>
              <w:right w:w="95" w:type="dxa"/>
            </w:tcMar>
          </w:tcPr>
          <w:p w14:paraId="1CB05E3E" w14:textId="610D666B" w:rsidR="00D04514" w:rsidRDefault="003D2DA3">
            <w:pPr>
              <w:spacing w:after="0"/>
            </w:pPr>
            <w:r>
              <w:rPr>
                <w:b/>
              </w:rPr>
              <w:t>Inspect</w:t>
            </w:r>
            <w:r w:rsidR="00B75E1F">
              <w:rPr>
                <w:b/>
              </w:rPr>
              <w:br/>
            </w:r>
            <w:r w:rsidR="003A647E" w:rsidRPr="003A647E">
              <w:t>Assess the damaged fence, identify broken wires, damaged posts, insulators or other components requiring replacement.</w:t>
            </w:r>
          </w:p>
        </w:tc>
        <w:tc>
          <w:tcPr>
            <w:tcW w:w="3997" w:type="dxa"/>
            <w:tcMar>
              <w:top w:w="85" w:type="dxa"/>
              <w:left w:w="95" w:type="dxa"/>
              <w:bottom w:w="85" w:type="dxa"/>
              <w:right w:w="95" w:type="dxa"/>
            </w:tcMar>
          </w:tcPr>
          <w:p w14:paraId="351C2486" w14:textId="433FFE3A" w:rsidR="00FC0551" w:rsidRPr="003A647E" w:rsidRDefault="003A647E">
            <w:pPr>
              <w:spacing w:after="0"/>
            </w:pPr>
            <w:r w:rsidRPr="003A647E">
              <w:rPr>
                <w:sz w:val="18"/>
              </w:rPr>
              <w:t>Determine whether the fence can be repaired safely.</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B75E1F">
            <w:pPr>
              <w:spacing w:after="0"/>
              <w:jc w:val="center"/>
            </w:pPr>
            <w:r>
              <w:rPr>
                <w:b/>
                <w:color w:val="0077B8"/>
                <w:sz w:val="26"/>
              </w:rPr>
              <w:t>2</w:t>
            </w:r>
          </w:p>
        </w:tc>
        <w:tc>
          <w:tcPr>
            <w:tcW w:w="5386" w:type="dxa"/>
            <w:tcMar>
              <w:top w:w="85" w:type="dxa"/>
              <w:left w:w="95" w:type="dxa"/>
              <w:bottom w:w="85" w:type="dxa"/>
              <w:right w:w="95" w:type="dxa"/>
            </w:tcMar>
          </w:tcPr>
          <w:p w14:paraId="1EF02106" w14:textId="542174C8" w:rsidR="00D04514" w:rsidRDefault="003A647E">
            <w:pPr>
              <w:spacing w:after="0"/>
            </w:pPr>
            <w:r>
              <w:rPr>
                <w:b/>
              </w:rPr>
              <w:t>Isolate the fence</w:t>
            </w:r>
            <w:r w:rsidR="00B75E1F">
              <w:rPr>
                <w:b/>
              </w:rPr>
              <w:br/>
            </w:r>
            <w:r w:rsidRPr="003A647E">
              <w:t xml:space="preserve">Switch off the </w:t>
            </w:r>
            <w:proofErr w:type="spellStart"/>
            <w:r w:rsidRPr="003A647E">
              <w:t>energiser</w:t>
            </w:r>
            <w:proofErr w:type="spellEnd"/>
            <w:r w:rsidRPr="003A647E">
              <w:t xml:space="preserve"> and confirm there is no power using a fence tester before touching any electric fence wires.</w:t>
            </w:r>
          </w:p>
        </w:tc>
        <w:tc>
          <w:tcPr>
            <w:tcW w:w="3997" w:type="dxa"/>
            <w:tcMar>
              <w:top w:w="85" w:type="dxa"/>
              <w:left w:w="95" w:type="dxa"/>
              <w:bottom w:w="85" w:type="dxa"/>
              <w:right w:w="95" w:type="dxa"/>
            </w:tcMar>
          </w:tcPr>
          <w:p w14:paraId="7D2F9647" w14:textId="5D78FEAF" w:rsidR="002F02CE" w:rsidRPr="00AD6DF2" w:rsidRDefault="00F60491">
            <w:pPr>
              <w:spacing w:after="0"/>
              <w:rPr>
                <w:bCs/>
              </w:rPr>
            </w:pPr>
            <w:r w:rsidRPr="00AD6DF2">
              <w:rPr>
                <w:bCs/>
                <w:sz w:val="18"/>
              </w:rPr>
              <w:t>Never work on a live electric fence.</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B75E1F">
            <w:pPr>
              <w:spacing w:after="0"/>
              <w:jc w:val="center"/>
            </w:pPr>
            <w:r>
              <w:rPr>
                <w:b/>
                <w:color w:val="0077B8"/>
                <w:sz w:val="26"/>
              </w:rPr>
              <w:t>3</w:t>
            </w:r>
          </w:p>
        </w:tc>
        <w:tc>
          <w:tcPr>
            <w:tcW w:w="5386" w:type="dxa"/>
            <w:tcMar>
              <w:top w:w="85" w:type="dxa"/>
              <w:left w:w="95" w:type="dxa"/>
              <w:bottom w:w="85" w:type="dxa"/>
              <w:right w:w="95" w:type="dxa"/>
            </w:tcMar>
          </w:tcPr>
          <w:p w14:paraId="71CBBBBC" w14:textId="3174DB22" w:rsidR="00D04514" w:rsidRDefault="00F60491">
            <w:pPr>
              <w:spacing w:after="0"/>
            </w:pPr>
            <w:r>
              <w:rPr>
                <w:b/>
              </w:rPr>
              <w:t>Assess existing wire</w:t>
            </w:r>
            <w:r w:rsidR="00B75E1F">
              <w:rPr>
                <w:b/>
              </w:rPr>
              <w:br/>
            </w:r>
            <w:r w:rsidRPr="00F60491">
              <w:t>Reuse existing wire only if it is straight, undamaged and free from severe kinks or tight bends.</w:t>
            </w:r>
          </w:p>
        </w:tc>
        <w:tc>
          <w:tcPr>
            <w:tcW w:w="3997" w:type="dxa"/>
            <w:tcMar>
              <w:top w:w="85" w:type="dxa"/>
              <w:left w:w="95" w:type="dxa"/>
              <w:bottom w:w="85" w:type="dxa"/>
              <w:right w:w="95" w:type="dxa"/>
            </w:tcMar>
          </w:tcPr>
          <w:p w14:paraId="2FEE1AE7" w14:textId="68A480E0" w:rsidR="006D0C38" w:rsidRPr="00AD6DF2" w:rsidRDefault="00AD6DF2" w:rsidP="00AD6DF2">
            <w:pPr>
              <w:spacing w:after="0"/>
              <w:rPr>
                <w:bCs/>
              </w:rPr>
            </w:pPr>
            <w:r w:rsidRPr="00AD6DF2">
              <w:rPr>
                <w:bCs/>
                <w:sz w:val="18"/>
              </w:rPr>
              <w:t>Damaged wire is more likely to fail after repair.</w:t>
            </w:r>
            <w:r>
              <w:rPr>
                <w:bCs/>
                <w:sz w:val="18"/>
              </w:rPr>
              <w:t xml:space="preserve"> </w:t>
            </w:r>
            <w:r w:rsidRPr="00AD6DF2">
              <w:rPr>
                <w:bCs/>
                <w:sz w:val="18"/>
              </w:rPr>
              <w:t>Attempting to reuse badly kinked, twisted or damaged wire often results in weak repairs and future fence failures.</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77777777" w:rsidR="00D04514" w:rsidRDefault="00B75E1F">
            <w:pPr>
              <w:spacing w:after="0"/>
              <w:jc w:val="center"/>
            </w:pPr>
            <w:r>
              <w:rPr>
                <w:b/>
                <w:color w:val="0077B8"/>
                <w:sz w:val="26"/>
              </w:rPr>
              <w:t>4</w:t>
            </w:r>
          </w:p>
        </w:tc>
        <w:tc>
          <w:tcPr>
            <w:tcW w:w="5386" w:type="dxa"/>
            <w:tcMar>
              <w:top w:w="85" w:type="dxa"/>
              <w:left w:w="95" w:type="dxa"/>
              <w:bottom w:w="85" w:type="dxa"/>
              <w:right w:w="95" w:type="dxa"/>
            </w:tcMar>
          </w:tcPr>
          <w:p w14:paraId="49B3AD5E" w14:textId="4D514C41" w:rsidR="00D04514" w:rsidRDefault="004F2A1C">
            <w:pPr>
              <w:spacing w:after="0"/>
            </w:pPr>
            <w:r>
              <w:rPr>
                <w:b/>
              </w:rPr>
              <w:t xml:space="preserve">Replace wire </w:t>
            </w:r>
            <w:r w:rsidR="00B75E1F">
              <w:rPr>
                <w:b/>
              </w:rPr>
              <w:br/>
            </w:r>
            <w:r w:rsidRPr="004F2A1C">
              <w:t xml:space="preserve">Install new wire where necessary and connect it using a Figure 8 knot or </w:t>
            </w:r>
            <w:proofErr w:type="spellStart"/>
            <w:r w:rsidRPr="004F2A1C">
              <w:t>Gripple</w:t>
            </w:r>
            <w:proofErr w:type="spellEnd"/>
            <w:r w:rsidRPr="004F2A1C">
              <w:t>.</w:t>
            </w:r>
          </w:p>
        </w:tc>
        <w:tc>
          <w:tcPr>
            <w:tcW w:w="3997" w:type="dxa"/>
            <w:tcMar>
              <w:top w:w="85" w:type="dxa"/>
              <w:left w:w="95" w:type="dxa"/>
              <w:bottom w:w="85" w:type="dxa"/>
              <w:right w:w="95" w:type="dxa"/>
            </w:tcMar>
          </w:tcPr>
          <w:p w14:paraId="0A025680" w14:textId="77777777" w:rsidR="00D04514" w:rsidRDefault="004F2A1C">
            <w:pPr>
              <w:spacing w:after="0"/>
              <w:rPr>
                <w:sz w:val="18"/>
              </w:rPr>
            </w:pPr>
            <w:r w:rsidRPr="004F2A1C">
              <w:rPr>
                <w:sz w:val="18"/>
              </w:rPr>
              <w:t>Remove sharp wire ends and ensure all joins are secure.</w:t>
            </w:r>
          </w:p>
          <w:p w14:paraId="0D0ED774" w14:textId="4695F400" w:rsidR="00CF3DFC" w:rsidRDefault="00CF3DFC" w:rsidP="00CF3DFC">
            <w:pPr>
              <w:spacing w:after="0"/>
              <w:jc w:val="center"/>
            </w:pPr>
            <w:r>
              <w:rPr>
                <w:noProof/>
              </w:rPr>
              <w:lastRenderedPageBreak/>
              <w:drawing>
                <wp:inline distT="0" distB="0" distL="0" distR="0" wp14:anchorId="01BE8795" wp14:editId="056421F8">
                  <wp:extent cx="2222500" cy="3253153"/>
                  <wp:effectExtent l="0" t="0" r="6350" b="4445"/>
                  <wp:docPr id="159043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66239" b="50583"/>
                          <a:stretch>
                            <a:fillRect/>
                          </a:stretch>
                        </pic:blipFill>
                        <pic:spPr bwMode="auto">
                          <a:xfrm>
                            <a:off x="0" y="0"/>
                            <a:ext cx="2222695" cy="32534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25712" w14:paraId="2EA3DA31" w14:textId="77777777" w:rsidTr="00581347">
        <w:trPr>
          <w:jc w:val="center"/>
        </w:trPr>
        <w:tc>
          <w:tcPr>
            <w:tcW w:w="1001" w:type="dxa"/>
            <w:shd w:val="clear" w:color="auto" w:fill="EAF4FA"/>
            <w:tcMar>
              <w:top w:w="85" w:type="dxa"/>
              <w:left w:w="95" w:type="dxa"/>
              <w:bottom w:w="85" w:type="dxa"/>
              <w:right w:w="95" w:type="dxa"/>
            </w:tcMar>
          </w:tcPr>
          <w:p w14:paraId="40527856" w14:textId="5EF662E4" w:rsidR="00A25712" w:rsidRDefault="00A25712">
            <w:pPr>
              <w:spacing w:after="0"/>
              <w:jc w:val="center"/>
              <w:rPr>
                <w:b/>
                <w:color w:val="0077B8"/>
                <w:sz w:val="26"/>
              </w:rPr>
            </w:pPr>
            <w:r>
              <w:rPr>
                <w:b/>
                <w:color w:val="0077B8"/>
                <w:sz w:val="26"/>
              </w:rPr>
              <w:lastRenderedPageBreak/>
              <w:t>5</w:t>
            </w:r>
          </w:p>
        </w:tc>
        <w:tc>
          <w:tcPr>
            <w:tcW w:w="5386" w:type="dxa"/>
            <w:tcMar>
              <w:top w:w="85" w:type="dxa"/>
              <w:left w:w="95" w:type="dxa"/>
              <w:bottom w:w="85" w:type="dxa"/>
              <w:right w:w="95" w:type="dxa"/>
            </w:tcMar>
          </w:tcPr>
          <w:p w14:paraId="36634D18" w14:textId="77777777" w:rsidR="009D172F" w:rsidRDefault="004F2A1C" w:rsidP="009D172F">
            <w:pPr>
              <w:spacing w:after="0"/>
              <w:rPr>
                <w:b/>
              </w:rPr>
            </w:pPr>
            <w:r>
              <w:rPr>
                <w:b/>
              </w:rPr>
              <w:t>Tension</w:t>
            </w:r>
          </w:p>
          <w:p w14:paraId="36DF5741" w14:textId="4AB900DF" w:rsidR="009D172F" w:rsidRPr="009D172F" w:rsidRDefault="009D172F" w:rsidP="009D172F">
            <w:pPr>
              <w:spacing w:after="0"/>
              <w:rPr>
                <w:bCs/>
              </w:rPr>
            </w:pPr>
            <w:r w:rsidRPr="009D172F">
              <w:rPr>
                <w:bCs/>
              </w:rPr>
              <w:t xml:space="preserve">Use a chain strainer to </w:t>
            </w:r>
            <w:proofErr w:type="gramStart"/>
            <w:r w:rsidRPr="009D172F">
              <w:rPr>
                <w:bCs/>
              </w:rPr>
              <w:t>tension</w:t>
            </w:r>
            <w:proofErr w:type="gramEnd"/>
            <w:r w:rsidRPr="009D172F">
              <w:rPr>
                <w:bCs/>
              </w:rPr>
              <w:t xml:space="preserve"> the fence until the correct wire tension is achieved.</w:t>
            </w:r>
          </w:p>
        </w:tc>
        <w:tc>
          <w:tcPr>
            <w:tcW w:w="3997" w:type="dxa"/>
            <w:tcMar>
              <w:top w:w="85" w:type="dxa"/>
              <w:left w:w="95" w:type="dxa"/>
              <w:bottom w:w="85" w:type="dxa"/>
              <w:right w:w="95" w:type="dxa"/>
            </w:tcMar>
          </w:tcPr>
          <w:p w14:paraId="1A937070" w14:textId="77777777" w:rsidR="008A3CE6" w:rsidRDefault="009D172F" w:rsidP="009D172F">
            <w:pPr>
              <w:spacing w:after="0"/>
            </w:pPr>
            <w:r w:rsidRPr="009D172F">
              <w:t>Keep hands clear of pinch points and avoid over-tensioning.</w:t>
            </w:r>
          </w:p>
          <w:p w14:paraId="3123348D" w14:textId="6717B2FF" w:rsidR="00CF3DFC" w:rsidRPr="00A25712" w:rsidRDefault="00CF3DFC" w:rsidP="00CF3DFC">
            <w:pPr>
              <w:spacing w:after="0"/>
              <w:jc w:val="center"/>
              <w:rPr>
                <w:sz w:val="18"/>
              </w:rPr>
            </w:pPr>
            <w:r>
              <w:rPr>
                <w:noProof/>
              </w:rPr>
              <w:drawing>
                <wp:inline distT="0" distB="0" distL="0" distR="0" wp14:anchorId="133ABF46" wp14:editId="4FC8A3B7">
                  <wp:extent cx="2171700" cy="3329940"/>
                  <wp:effectExtent l="0" t="0" r="0" b="3810"/>
                  <wp:docPr id="40981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49412" r="67008"/>
                          <a:stretch>
                            <a:fillRect/>
                          </a:stretch>
                        </pic:blipFill>
                        <pic:spPr bwMode="auto">
                          <a:xfrm>
                            <a:off x="0" y="0"/>
                            <a:ext cx="2172083" cy="33305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20C3A" w14:paraId="7F9E0D06" w14:textId="77777777" w:rsidTr="00581347">
        <w:trPr>
          <w:jc w:val="center"/>
        </w:trPr>
        <w:tc>
          <w:tcPr>
            <w:tcW w:w="1001" w:type="dxa"/>
            <w:shd w:val="clear" w:color="auto" w:fill="EAF4FA"/>
            <w:tcMar>
              <w:top w:w="85" w:type="dxa"/>
              <w:left w:w="95" w:type="dxa"/>
              <w:bottom w:w="85" w:type="dxa"/>
              <w:right w:w="95" w:type="dxa"/>
            </w:tcMar>
          </w:tcPr>
          <w:p w14:paraId="6F5F4022" w14:textId="6D66A107" w:rsidR="00320C3A" w:rsidRDefault="00320C3A">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0BDAACBD" w14:textId="52BD27BC" w:rsidR="00320C3A" w:rsidRPr="00ED35C9" w:rsidRDefault="00CB2BA6">
            <w:pPr>
              <w:spacing w:after="0"/>
              <w:rPr>
                <w:bCs/>
              </w:rPr>
            </w:pPr>
            <w:r>
              <w:rPr>
                <w:b/>
              </w:rPr>
              <w:t>Complete</w:t>
            </w:r>
          </w:p>
          <w:p w14:paraId="342C552F" w14:textId="44070C98" w:rsidR="00ED35C9" w:rsidRDefault="00CB2BA6">
            <w:pPr>
              <w:spacing w:after="0"/>
              <w:rPr>
                <w:b/>
              </w:rPr>
            </w:pPr>
            <w:r w:rsidRPr="00CB2BA6">
              <w:rPr>
                <w:bCs/>
              </w:rPr>
              <w:t>Secure all joins, replace damaged insulators and ensure the fence line is straight and correctly supported.</w:t>
            </w:r>
          </w:p>
        </w:tc>
        <w:tc>
          <w:tcPr>
            <w:tcW w:w="3997" w:type="dxa"/>
            <w:tcMar>
              <w:top w:w="85" w:type="dxa"/>
              <w:left w:w="95" w:type="dxa"/>
              <w:bottom w:w="85" w:type="dxa"/>
              <w:right w:w="95" w:type="dxa"/>
            </w:tcMar>
          </w:tcPr>
          <w:p w14:paraId="7151F029" w14:textId="77777777" w:rsidR="00320C3A" w:rsidRDefault="00CB2BA6">
            <w:pPr>
              <w:spacing w:after="0"/>
            </w:pPr>
            <w:r w:rsidRPr="00CB2BA6">
              <w:t>A tidy repair improves fence strength and longevity.</w:t>
            </w:r>
          </w:p>
          <w:p w14:paraId="23CCB73B" w14:textId="59907448" w:rsidR="00CF3DFC" w:rsidRDefault="00CF3DFC" w:rsidP="00CF3DFC">
            <w:pPr>
              <w:spacing w:after="0"/>
              <w:jc w:val="center"/>
            </w:pPr>
            <w:r>
              <w:rPr>
                <w:noProof/>
              </w:rPr>
              <w:lastRenderedPageBreak/>
              <w:drawing>
                <wp:inline distT="0" distB="0" distL="0" distR="0" wp14:anchorId="15C9D509" wp14:editId="7AFE7CCD">
                  <wp:extent cx="2171700" cy="3329940"/>
                  <wp:effectExtent l="0" t="0" r="0" b="3810"/>
                  <wp:docPr id="1196846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32992" t="49412" r="34016"/>
                          <a:stretch>
                            <a:fillRect/>
                          </a:stretch>
                        </pic:blipFill>
                        <pic:spPr bwMode="auto">
                          <a:xfrm>
                            <a:off x="0" y="0"/>
                            <a:ext cx="2172083" cy="33305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D35C9" w14:paraId="18802DFC" w14:textId="77777777" w:rsidTr="00581347">
        <w:trPr>
          <w:jc w:val="center"/>
        </w:trPr>
        <w:tc>
          <w:tcPr>
            <w:tcW w:w="1001" w:type="dxa"/>
            <w:shd w:val="clear" w:color="auto" w:fill="EAF4FA"/>
            <w:tcMar>
              <w:top w:w="85" w:type="dxa"/>
              <w:left w:w="95" w:type="dxa"/>
              <w:bottom w:w="85" w:type="dxa"/>
              <w:right w:w="95" w:type="dxa"/>
            </w:tcMar>
          </w:tcPr>
          <w:p w14:paraId="3665EE8E" w14:textId="0870DBF1" w:rsidR="00ED35C9" w:rsidRDefault="00ED35C9">
            <w:pPr>
              <w:spacing w:after="0"/>
              <w:jc w:val="center"/>
              <w:rPr>
                <w:b/>
                <w:color w:val="0077B8"/>
                <w:sz w:val="26"/>
              </w:rPr>
            </w:pPr>
            <w:r>
              <w:rPr>
                <w:b/>
                <w:color w:val="0077B8"/>
                <w:sz w:val="26"/>
              </w:rPr>
              <w:lastRenderedPageBreak/>
              <w:t>7</w:t>
            </w:r>
          </w:p>
        </w:tc>
        <w:tc>
          <w:tcPr>
            <w:tcW w:w="5386" w:type="dxa"/>
            <w:tcMar>
              <w:top w:w="85" w:type="dxa"/>
              <w:left w:w="95" w:type="dxa"/>
              <w:bottom w:w="85" w:type="dxa"/>
              <w:right w:w="95" w:type="dxa"/>
            </w:tcMar>
          </w:tcPr>
          <w:p w14:paraId="7394DABF" w14:textId="5C5D799C" w:rsidR="00ED35C9" w:rsidRDefault="00CB2BA6">
            <w:pPr>
              <w:spacing w:after="0"/>
              <w:rPr>
                <w:b/>
              </w:rPr>
            </w:pPr>
            <w:r>
              <w:rPr>
                <w:b/>
              </w:rPr>
              <w:t>Restore power</w:t>
            </w:r>
          </w:p>
          <w:p w14:paraId="7F7D8CC8" w14:textId="24E3DDDB" w:rsidR="004C0C3A" w:rsidRPr="004C0C3A" w:rsidRDefault="00CB2BA6">
            <w:pPr>
              <w:spacing w:after="0"/>
              <w:rPr>
                <w:bCs/>
              </w:rPr>
            </w:pPr>
            <w:r w:rsidRPr="00CB2BA6">
              <w:rPr>
                <w:bCs/>
              </w:rPr>
              <w:t xml:space="preserve">Reconnect the </w:t>
            </w:r>
            <w:proofErr w:type="spellStart"/>
            <w:r w:rsidRPr="00CB2BA6">
              <w:rPr>
                <w:bCs/>
              </w:rPr>
              <w:t>energiser</w:t>
            </w:r>
            <w:proofErr w:type="spellEnd"/>
            <w:r w:rsidRPr="00CB2BA6">
              <w:rPr>
                <w:bCs/>
              </w:rPr>
              <w:t xml:space="preserve"> (if applicable) and test the fence to confirm it is operating correctly.</w:t>
            </w:r>
          </w:p>
        </w:tc>
        <w:tc>
          <w:tcPr>
            <w:tcW w:w="3997" w:type="dxa"/>
            <w:tcMar>
              <w:top w:w="85" w:type="dxa"/>
              <w:left w:w="95" w:type="dxa"/>
              <w:bottom w:w="85" w:type="dxa"/>
              <w:right w:w="95" w:type="dxa"/>
            </w:tcMar>
          </w:tcPr>
          <w:p w14:paraId="0E8ED4A3" w14:textId="3E20DA22" w:rsidR="005D2C95" w:rsidRPr="00ED35C9" w:rsidRDefault="00F2028E" w:rsidP="00F2028E">
            <w:pPr>
              <w:spacing w:after="0"/>
            </w:pPr>
            <w:r w:rsidRPr="00F2028E">
              <w:t>Ensure livestock cannot access the fence during testing.</w:t>
            </w:r>
          </w:p>
        </w:tc>
      </w:tr>
      <w:tr w:rsidR="00ED35C9" w14:paraId="4FAC5274" w14:textId="77777777" w:rsidTr="00581347">
        <w:trPr>
          <w:jc w:val="center"/>
        </w:trPr>
        <w:tc>
          <w:tcPr>
            <w:tcW w:w="1001" w:type="dxa"/>
            <w:shd w:val="clear" w:color="auto" w:fill="EAF4FA"/>
            <w:tcMar>
              <w:top w:w="85" w:type="dxa"/>
              <w:left w:w="95" w:type="dxa"/>
              <w:bottom w:w="85" w:type="dxa"/>
              <w:right w:w="95" w:type="dxa"/>
            </w:tcMar>
          </w:tcPr>
          <w:p w14:paraId="19C65145" w14:textId="20E40289" w:rsidR="00ED35C9" w:rsidRDefault="00ED35C9">
            <w:pPr>
              <w:spacing w:after="0"/>
              <w:jc w:val="center"/>
              <w:rPr>
                <w:b/>
                <w:color w:val="0077B8"/>
                <w:sz w:val="26"/>
              </w:rPr>
            </w:pPr>
            <w:r>
              <w:rPr>
                <w:b/>
                <w:color w:val="0077B8"/>
                <w:sz w:val="26"/>
              </w:rPr>
              <w:t>8</w:t>
            </w:r>
          </w:p>
        </w:tc>
        <w:tc>
          <w:tcPr>
            <w:tcW w:w="5386" w:type="dxa"/>
            <w:tcMar>
              <w:top w:w="85" w:type="dxa"/>
              <w:left w:w="95" w:type="dxa"/>
              <w:bottom w:w="85" w:type="dxa"/>
              <w:right w:w="95" w:type="dxa"/>
            </w:tcMar>
          </w:tcPr>
          <w:p w14:paraId="745A64BE" w14:textId="6C78E5FA" w:rsidR="00ED35C9" w:rsidRPr="004C0C3A" w:rsidRDefault="00F2028E">
            <w:pPr>
              <w:spacing w:after="0"/>
              <w:rPr>
                <w:bCs/>
              </w:rPr>
            </w:pPr>
            <w:r>
              <w:rPr>
                <w:b/>
              </w:rPr>
              <w:t xml:space="preserve">Final inspection </w:t>
            </w:r>
          </w:p>
          <w:p w14:paraId="682880D5" w14:textId="751B9E47" w:rsidR="004C0C3A" w:rsidRDefault="00F2028E">
            <w:pPr>
              <w:spacing w:after="0"/>
              <w:rPr>
                <w:b/>
              </w:rPr>
            </w:pPr>
            <w:proofErr w:type="gramStart"/>
            <w:r w:rsidRPr="00F2028E">
              <w:rPr>
                <w:bCs/>
              </w:rPr>
              <w:t>Walk</w:t>
            </w:r>
            <w:proofErr w:type="gramEnd"/>
            <w:r w:rsidRPr="00F2028E">
              <w:rPr>
                <w:bCs/>
              </w:rPr>
              <w:t xml:space="preserve"> the repaired section, remove waste wire and tools, and confirm the fence is safe and stockproof</w:t>
            </w:r>
            <w:r>
              <w:rPr>
                <w:bCs/>
              </w:rPr>
              <w:t>.</w:t>
            </w:r>
          </w:p>
        </w:tc>
        <w:tc>
          <w:tcPr>
            <w:tcW w:w="3997" w:type="dxa"/>
            <w:tcMar>
              <w:top w:w="85" w:type="dxa"/>
              <w:left w:w="95" w:type="dxa"/>
              <w:bottom w:w="85" w:type="dxa"/>
              <w:right w:w="95" w:type="dxa"/>
            </w:tcMar>
          </w:tcPr>
          <w:p w14:paraId="74E35121" w14:textId="5A1B2575" w:rsidR="00ED35C9" w:rsidRPr="00ED35C9" w:rsidRDefault="0019156E">
            <w:pPr>
              <w:spacing w:after="0"/>
            </w:pPr>
            <w:r w:rsidRPr="0019156E">
              <w:t>Report any major damage requiring further repair.</w:t>
            </w:r>
          </w:p>
        </w:tc>
      </w:tr>
    </w:tbl>
    <w:p w14:paraId="09ABF96C" w14:textId="277D5D82" w:rsidR="00D04514" w:rsidRDefault="00D64589">
      <w:pPr>
        <w:spacing w:before="160" w:after="80"/>
      </w:pPr>
      <w:r>
        <w:rPr>
          <w:rFonts w:ascii="Aptos Display" w:hAnsi="Aptos Display"/>
          <w:b/>
          <w:color w:val="0077B8"/>
          <w:sz w:val="28"/>
        </w:rPr>
        <w:t xml:space="preserve">SKILLS, EXPOSURE AND </w:t>
      </w:r>
      <w:r w:rsidR="00B75E1F">
        <w:rPr>
          <w:rFonts w:ascii="Aptos Display" w:hAnsi="Aptos Display"/>
          <w:b/>
          <w:color w:val="0077B8"/>
          <w:sz w:val="28"/>
        </w:rPr>
        <w:t>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9B17C2">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B75E1F">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2D118A18" w:rsidR="00D04514" w:rsidRDefault="00B75E1F">
            <w:pPr>
              <w:spacing w:after="0"/>
            </w:pPr>
            <w:r>
              <w:rPr>
                <w:b/>
                <w:color w:val="C62828"/>
                <w:sz w:val="20"/>
              </w:rPr>
              <w:t xml:space="preserve">EMERGENCY: </w:t>
            </w:r>
            <w:r w:rsidR="0019156E" w:rsidRPr="0019156E">
              <w:t>If a worker is injured or fencing wire recoils unexpectedly, stop work immediately, provide first aid if trained and notify the farm owner or manager. Contact emergency services (000) if required.</w:t>
            </w:r>
          </w:p>
        </w:tc>
      </w:tr>
    </w:tbl>
    <w:p w14:paraId="1400D7F8" w14:textId="77777777" w:rsidR="00D04514" w:rsidRDefault="00B75E1F">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14:paraId="5F94B4D8" w14:textId="77777777" w:rsidTr="009B17C2">
        <w:trPr>
          <w:jc w:val="center"/>
        </w:trPr>
        <w:tc>
          <w:tcPr>
            <w:tcW w:w="2552" w:type="dxa"/>
            <w:shd w:val="clear" w:color="auto" w:fill="EAF5EA"/>
            <w:tcMar>
              <w:top w:w="80" w:type="dxa"/>
              <w:left w:w="95" w:type="dxa"/>
              <w:bottom w:w="80" w:type="dxa"/>
              <w:right w:w="95" w:type="dxa"/>
            </w:tcMar>
          </w:tcPr>
          <w:p w14:paraId="7F69FBDD" w14:textId="5A227295" w:rsidR="00D04514" w:rsidRDefault="00752300">
            <w:pPr>
              <w:spacing w:after="0"/>
            </w:pPr>
            <w:r>
              <w:rPr>
                <w:b/>
                <w:color w:val="2E7D32"/>
                <w:sz w:val="18"/>
              </w:rPr>
              <w:t>Remove waste</w:t>
            </w:r>
          </w:p>
        </w:tc>
        <w:tc>
          <w:tcPr>
            <w:tcW w:w="7816" w:type="dxa"/>
            <w:tcMar>
              <w:top w:w="80" w:type="dxa"/>
              <w:left w:w="95" w:type="dxa"/>
              <w:bottom w:w="80" w:type="dxa"/>
              <w:right w:w="95" w:type="dxa"/>
            </w:tcMar>
          </w:tcPr>
          <w:p w14:paraId="1FF04506" w14:textId="5D353E63" w:rsidR="00D04514" w:rsidRDefault="0019156E">
            <w:pPr>
              <w:spacing w:after="0"/>
            </w:pPr>
            <w:r w:rsidRPr="0019156E">
              <w:rPr>
                <w:sz w:val="18"/>
              </w:rPr>
              <w:t>Dispose of damaged wire, insulators and other waste safely. Remove all wire offcuts from paddocks to prevent injury to livestock, wildlife and machinery</w:t>
            </w:r>
          </w:p>
        </w:tc>
      </w:tr>
    </w:tbl>
    <w:p w14:paraId="6DA20A93" w14:textId="77777777" w:rsidR="00D04514" w:rsidRDefault="00B75E1F">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B75E1F">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B75E1F">
            <w:pPr>
              <w:spacing w:after="0"/>
            </w:pPr>
            <w:r>
              <w:rPr>
                <w:b/>
                <w:color w:val="0077B8"/>
                <w:sz w:val="20"/>
              </w:rPr>
              <w:t xml:space="preserve">IMPORTANT: </w:t>
            </w:r>
            <w:r>
              <w:t>Complete these details before this SOP is issued to workers.</w:t>
            </w:r>
          </w:p>
        </w:tc>
      </w:tr>
      <w:tr w:rsidR="00D04514" w14:paraId="3299FD7A"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39A1145" w14:textId="07F6C919" w:rsidR="00D04514" w:rsidRDefault="0019156E">
            <w:pPr>
              <w:spacing w:after="0"/>
            </w:pPr>
            <w:r>
              <w:rPr>
                <w:b/>
                <w:color w:val="0077B8"/>
                <w:sz w:val="18"/>
              </w:rPr>
              <w:t>Fence type</w:t>
            </w:r>
          </w:p>
        </w:tc>
        <w:tc>
          <w:tcPr>
            <w:tcW w:w="5184" w:type="dxa"/>
            <w:tcMar>
              <w:top w:w="90" w:type="dxa"/>
              <w:left w:w="100" w:type="dxa"/>
              <w:bottom w:w="90" w:type="dxa"/>
              <w:right w:w="100" w:type="dxa"/>
            </w:tcMar>
          </w:tcPr>
          <w:p w14:paraId="18954C3A" w14:textId="16A107EC" w:rsidR="00D04514" w:rsidRDefault="00D04514">
            <w:pPr>
              <w:spacing w:after="0"/>
            </w:pPr>
          </w:p>
        </w:tc>
      </w:tr>
      <w:tr w:rsidR="00D04514" w14:paraId="1FC7C606"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589DF1D5" w14:textId="0AC6E445" w:rsidR="00D04514" w:rsidRDefault="0019156E">
            <w:pPr>
              <w:spacing w:after="0"/>
            </w:pPr>
            <w:r>
              <w:rPr>
                <w:b/>
                <w:color w:val="0077B8"/>
                <w:sz w:val="18"/>
              </w:rPr>
              <w:t>Wire type</w:t>
            </w:r>
          </w:p>
        </w:tc>
        <w:tc>
          <w:tcPr>
            <w:tcW w:w="5184" w:type="dxa"/>
            <w:tcMar>
              <w:top w:w="90" w:type="dxa"/>
              <w:left w:w="100" w:type="dxa"/>
              <w:bottom w:w="90" w:type="dxa"/>
              <w:right w:w="100" w:type="dxa"/>
            </w:tcMar>
          </w:tcPr>
          <w:p w14:paraId="3E536147" w14:textId="77777777" w:rsidR="00D04514" w:rsidRDefault="00D04514">
            <w:pPr>
              <w:spacing w:after="0"/>
            </w:pPr>
          </w:p>
        </w:tc>
      </w:tr>
      <w:tr w:rsidR="00D04514" w14:paraId="5FB80F95"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E0496DE" w14:textId="1388F5DE" w:rsidR="00D04514" w:rsidRDefault="0019156E">
            <w:pPr>
              <w:spacing w:after="0"/>
            </w:pPr>
            <w:r>
              <w:rPr>
                <w:b/>
                <w:color w:val="0077B8"/>
                <w:sz w:val="18"/>
              </w:rPr>
              <w:t xml:space="preserve">Fence energizer location </w:t>
            </w:r>
          </w:p>
        </w:tc>
        <w:tc>
          <w:tcPr>
            <w:tcW w:w="5184" w:type="dxa"/>
            <w:tcMar>
              <w:top w:w="90" w:type="dxa"/>
              <w:left w:w="100" w:type="dxa"/>
              <w:bottom w:w="90" w:type="dxa"/>
              <w:right w:w="100" w:type="dxa"/>
            </w:tcMar>
          </w:tcPr>
          <w:p w14:paraId="211C8F74" w14:textId="77777777" w:rsidR="00D04514" w:rsidRDefault="00D04514">
            <w:pPr>
              <w:spacing w:after="0"/>
            </w:pPr>
          </w:p>
        </w:tc>
      </w:tr>
      <w:tr w:rsidR="00D04514" w14:paraId="3073F98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333ABB0B" w14:textId="608D4033" w:rsidR="00D04514" w:rsidRDefault="000050CD">
            <w:pPr>
              <w:spacing w:after="0"/>
            </w:pPr>
            <w:r>
              <w:rPr>
                <w:b/>
                <w:color w:val="0077B8"/>
                <w:sz w:val="18"/>
              </w:rPr>
              <w:t xml:space="preserve">Fence tester location </w:t>
            </w:r>
          </w:p>
        </w:tc>
        <w:tc>
          <w:tcPr>
            <w:tcW w:w="5184" w:type="dxa"/>
            <w:tcMar>
              <w:top w:w="90" w:type="dxa"/>
              <w:left w:w="100" w:type="dxa"/>
              <w:bottom w:w="90" w:type="dxa"/>
              <w:right w:w="100" w:type="dxa"/>
            </w:tcMar>
          </w:tcPr>
          <w:p w14:paraId="6F266EC2" w14:textId="77777777" w:rsidR="00D04514" w:rsidRDefault="00D04514">
            <w:pPr>
              <w:spacing w:after="0"/>
            </w:pPr>
          </w:p>
        </w:tc>
      </w:tr>
      <w:tr w:rsidR="000050CD" w14:paraId="2A44C883"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415BD366" w14:textId="1D8E201C" w:rsidR="000050CD" w:rsidRDefault="000050CD">
            <w:pPr>
              <w:spacing w:after="0"/>
              <w:rPr>
                <w:b/>
                <w:color w:val="0077B8"/>
                <w:sz w:val="18"/>
              </w:rPr>
            </w:pPr>
            <w:r>
              <w:rPr>
                <w:b/>
                <w:color w:val="0077B8"/>
                <w:sz w:val="18"/>
              </w:rPr>
              <w:t>Replacement wire size</w:t>
            </w:r>
          </w:p>
        </w:tc>
        <w:tc>
          <w:tcPr>
            <w:tcW w:w="5184" w:type="dxa"/>
            <w:tcMar>
              <w:top w:w="90" w:type="dxa"/>
              <w:left w:w="100" w:type="dxa"/>
              <w:bottom w:w="90" w:type="dxa"/>
              <w:right w:w="100" w:type="dxa"/>
            </w:tcMar>
          </w:tcPr>
          <w:p w14:paraId="7AC9C984" w14:textId="77777777" w:rsidR="000050CD" w:rsidRDefault="000050CD">
            <w:pPr>
              <w:spacing w:after="0"/>
            </w:pPr>
          </w:p>
        </w:tc>
      </w:tr>
      <w:tr w:rsidR="000050CD" w14:paraId="7CE19FA2"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1172583E" w14:textId="28A66695" w:rsidR="000050CD" w:rsidRDefault="000050CD">
            <w:pPr>
              <w:spacing w:after="0"/>
              <w:rPr>
                <w:b/>
                <w:color w:val="0077B8"/>
                <w:sz w:val="18"/>
              </w:rPr>
            </w:pPr>
            <w:r>
              <w:rPr>
                <w:b/>
                <w:color w:val="0077B8"/>
                <w:sz w:val="18"/>
              </w:rPr>
              <w:lastRenderedPageBreak/>
              <w:t>Approved repair method</w:t>
            </w:r>
          </w:p>
        </w:tc>
        <w:tc>
          <w:tcPr>
            <w:tcW w:w="5184" w:type="dxa"/>
            <w:tcMar>
              <w:top w:w="90" w:type="dxa"/>
              <w:left w:w="100" w:type="dxa"/>
              <w:bottom w:w="90" w:type="dxa"/>
              <w:right w:w="100" w:type="dxa"/>
            </w:tcMar>
          </w:tcPr>
          <w:p w14:paraId="6AAFFF4A" w14:textId="77777777" w:rsidR="000050CD" w:rsidRDefault="000050CD">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B75E1F">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B75E1F">
      <w:pPr>
        <w:pStyle w:val="Heading2"/>
      </w:pPr>
      <w:r>
        <w:t>Disclaimer</w:t>
      </w:r>
    </w:p>
    <w:p w14:paraId="2C717EC3" w14:textId="022B4EC4" w:rsidR="008A3CE6" w:rsidRDefault="00B75E1F">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DC0F556" w14:textId="621740E6" w:rsidR="00C773F8" w:rsidRDefault="00C773F8"/>
    <w:sectPr w:rsidR="00C773F8"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A46E5" w14:textId="77777777" w:rsidR="00E91B54" w:rsidRDefault="00E91B54">
      <w:pPr>
        <w:spacing w:after="0" w:line="240" w:lineRule="auto"/>
      </w:pPr>
      <w:r>
        <w:separator/>
      </w:r>
    </w:p>
  </w:endnote>
  <w:endnote w:type="continuationSeparator" w:id="0">
    <w:p w14:paraId="4E22479E" w14:textId="77777777" w:rsidR="00E91B54" w:rsidRDefault="00E91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103350C0" w:rsidR="00D04514" w:rsidRDefault="00B75E1F">
    <w:pPr>
      <w:pStyle w:val="Footer"/>
      <w:jc w:val="right"/>
    </w:pPr>
    <w:r>
      <w:rPr>
        <w:color w:val="5B6770"/>
        <w:sz w:val="16"/>
      </w:rPr>
      <w:t xml:space="preserve">Review date: </w:t>
    </w:r>
    <w:r w:rsidR="00CB4981">
      <w:rPr>
        <w:color w:val="5B6770"/>
        <w:sz w:val="16"/>
      </w:rPr>
      <w:t>2</w:t>
    </w:r>
    <w:r w:rsidR="00570DBD">
      <w:rPr>
        <w:color w:val="5B6770"/>
        <w:sz w:val="16"/>
      </w:rPr>
      <w:t>8</w:t>
    </w:r>
    <w:r>
      <w:rPr>
        <w:color w:val="5B6770"/>
        <w:sz w:val="16"/>
      </w:rPr>
      <w:t xml:space="preserve"> July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BB7F5" w14:textId="77777777" w:rsidR="00E91B54" w:rsidRDefault="00E91B54">
      <w:pPr>
        <w:spacing w:after="0" w:line="240" w:lineRule="auto"/>
      </w:pPr>
      <w:r>
        <w:separator/>
      </w:r>
    </w:p>
  </w:footnote>
  <w:footnote w:type="continuationSeparator" w:id="0">
    <w:p w14:paraId="32097688" w14:textId="77777777" w:rsidR="00E91B54" w:rsidRDefault="00E91B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B75E1F">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CB94C97"/>
    <w:multiLevelType w:val="hybridMultilevel"/>
    <w:tmpl w:val="FA5E7968"/>
    <w:lvl w:ilvl="0" w:tplc="835E0AE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352607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0CD"/>
    <w:rsid w:val="00006B8E"/>
    <w:rsid w:val="00022465"/>
    <w:rsid w:val="00034616"/>
    <w:rsid w:val="0006063C"/>
    <w:rsid w:val="00075DA4"/>
    <w:rsid w:val="00086E5A"/>
    <w:rsid w:val="000C182B"/>
    <w:rsid w:val="00113A00"/>
    <w:rsid w:val="0012091E"/>
    <w:rsid w:val="0015074B"/>
    <w:rsid w:val="00175FF7"/>
    <w:rsid w:val="0019156E"/>
    <w:rsid w:val="001C5115"/>
    <w:rsid w:val="001D783C"/>
    <w:rsid w:val="002676E9"/>
    <w:rsid w:val="00293B0E"/>
    <w:rsid w:val="0029639D"/>
    <w:rsid w:val="002C2407"/>
    <w:rsid w:val="002C3918"/>
    <w:rsid w:val="002F02CE"/>
    <w:rsid w:val="00320C3A"/>
    <w:rsid w:val="00326F90"/>
    <w:rsid w:val="003A16FF"/>
    <w:rsid w:val="003A647E"/>
    <w:rsid w:val="003D2DA3"/>
    <w:rsid w:val="003F4F50"/>
    <w:rsid w:val="0041368C"/>
    <w:rsid w:val="00416712"/>
    <w:rsid w:val="004C0C3A"/>
    <w:rsid w:val="004D57AE"/>
    <w:rsid w:val="004F2A1C"/>
    <w:rsid w:val="00505C62"/>
    <w:rsid w:val="00570DBD"/>
    <w:rsid w:val="00581347"/>
    <w:rsid w:val="00581657"/>
    <w:rsid w:val="005820FF"/>
    <w:rsid w:val="005B1E14"/>
    <w:rsid w:val="005C767A"/>
    <w:rsid w:val="005D2C95"/>
    <w:rsid w:val="005E2E63"/>
    <w:rsid w:val="005F4919"/>
    <w:rsid w:val="00642D51"/>
    <w:rsid w:val="00687E87"/>
    <w:rsid w:val="006D0C38"/>
    <w:rsid w:val="00752300"/>
    <w:rsid w:val="007A5907"/>
    <w:rsid w:val="007C3BBA"/>
    <w:rsid w:val="0085598A"/>
    <w:rsid w:val="008A3CE6"/>
    <w:rsid w:val="008C1906"/>
    <w:rsid w:val="00941EEF"/>
    <w:rsid w:val="00962E8D"/>
    <w:rsid w:val="009B17C2"/>
    <w:rsid w:val="009D172F"/>
    <w:rsid w:val="009F694B"/>
    <w:rsid w:val="00A25712"/>
    <w:rsid w:val="00A26648"/>
    <w:rsid w:val="00A365CE"/>
    <w:rsid w:val="00A670F1"/>
    <w:rsid w:val="00A742EE"/>
    <w:rsid w:val="00AA1D8D"/>
    <w:rsid w:val="00AD6DF2"/>
    <w:rsid w:val="00AE276C"/>
    <w:rsid w:val="00B47730"/>
    <w:rsid w:val="00B75E1F"/>
    <w:rsid w:val="00B85DCF"/>
    <w:rsid w:val="00BD7C95"/>
    <w:rsid w:val="00BE023F"/>
    <w:rsid w:val="00C773F8"/>
    <w:rsid w:val="00CB0664"/>
    <w:rsid w:val="00CB2BA6"/>
    <w:rsid w:val="00CB4981"/>
    <w:rsid w:val="00CC381E"/>
    <w:rsid w:val="00CF132D"/>
    <w:rsid w:val="00CF3DFC"/>
    <w:rsid w:val="00D04514"/>
    <w:rsid w:val="00D64589"/>
    <w:rsid w:val="00D86DF9"/>
    <w:rsid w:val="00DC23E3"/>
    <w:rsid w:val="00E15E73"/>
    <w:rsid w:val="00E91B54"/>
    <w:rsid w:val="00EA66DB"/>
    <w:rsid w:val="00ED35C9"/>
    <w:rsid w:val="00F02DC3"/>
    <w:rsid w:val="00F1353D"/>
    <w:rsid w:val="00F2028E"/>
    <w:rsid w:val="00F60491"/>
    <w:rsid w:val="00F808A6"/>
    <w:rsid w:val="00F94FC5"/>
    <w:rsid w:val="00FC0551"/>
    <w:rsid w:val="00FC2E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604</Words>
  <Characters>3390</Characters>
  <Application>Microsoft Office Word</Application>
  <DocSecurity>0</DocSecurity>
  <Lines>141</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20</cp:revision>
  <dcterms:created xsi:type="dcterms:W3CDTF">2026-07-28T00:31:00Z</dcterms:created>
  <dcterms:modified xsi:type="dcterms:W3CDTF">2026-07-29T05:03:00Z</dcterms:modified>
  <cp:category/>
</cp:coreProperties>
</file>