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72"/>
        <w:gridCol w:w="80"/>
      </w:tblGrid>
      <w:tr w:rsidR="00D04514" w14:paraId="7D6E2541" w14:textId="77777777">
        <w:trPr>
          <w:gridAfter w:val="1"/>
          <w:wAfter w:w="80" w:type="dxa"/>
          <w:jc w:val="center"/>
        </w:trPr>
        <w:tc>
          <w:tcPr>
            <w:tcW w:w="10368" w:type="dxa"/>
            <w:gridSpan w:val="5"/>
            <w:shd w:val="clear" w:color="auto" w:fill="0077B8"/>
            <w:tcMar>
              <w:top w:w="130" w:type="dxa"/>
              <w:left w:w="150" w:type="dxa"/>
              <w:bottom w:w="130" w:type="dxa"/>
              <w:right w:w="150" w:type="dxa"/>
            </w:tcMar>
          </w:tcPr>
          <w:p w14:paraId="22406C75" w14:textId="51724FD0" w:rsidR="00D04514" w:rsidRDefault="00476181">
            <w:pPr>
              <w:spacing w:after="40"/>
            </w:pPr>
            <w:r>
              <w:rPr>
                <w:rFonts w:ascii="Aptos Display" w:hAnsi="Aptos Display"/>
                <w:b/>
                <w:color w:val="FFFFFF"/>
                <w:sz w:val="40"/>
              </w:rPr>
              <w:t xml:space="preserve">COLOSTRUM MANAGEMENT FOR FEEDING NEWBORN CALVES </w:t>
            </w:r>
          </w:p>
          <w:p w14:paraId="1C8D8D30" w14:textId="72F73758" w:rsidR="00D04514" w:rsidRPr="003B4F21" w:rsidRDefault="003B4F21">
            <w:pPr>
              <w:spacing w:after="0"/>
              <w:rPr>
                <w:color w:val="FFFFFF"/>
                <w:sz w:val="21"/>
              </w:rPr>
            </w:pPr>
            <w:r w:rsidRPr="003B4F21">
              <w:rPr>
                <w:color w:val="FFFFFF"/>
                <w:sz w:val="21"/>
              </w:rPr>
              <w:t>Collection, testing, storage and feeding of high-quality colostrum.</w:t>
            </w:r>
          </w:p>
        </w:tc>
      </w:tr>
      <w:tr w:rsidR="00D04514" w14:paraId="0465A33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74" w:type="dxa"/>
            <w:gridSpan w:val="2"/>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252D2299" w:rsidR="00D04514" w:rsidRDefault="004F23D5">
            <w:pPr>
              <w:spacing w:after="0"/>
              <w:jc w:val="center"/>
            </w:pPr>
            <w:r>
              <w:rPr>
                <w:sz w:val="18"/>
              </w:rPr>
              <w:t>SOP-00</w:t>
            </w:r>
            <w:r w:rsidR="003B4F21">
              <w:rPr>
                <w:sz w:val="18"/>
              </w:rPr>
              <w:t>6</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74" w:type="dxa"/>
            <w:gridSpan w:val="2"/>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2C730C72" w:rsidR="00D04514" w:rsidRDefault="004F23D5" w:rsidP="00C36153">
            <w:pPr>
              <w:spacing w:after="0"/>
            </w:pPr>
            <w:r>
              <w:rPr>
                <w:b/>
                <w:color w:val="0077B8"/>
                <w:sz w:val="20"/>
              </w:rPr>
              <w:t>Purpose</w:t>
            </w:r>
            <w:r>
              <w:rPr>
                <w:b/>
                <w:color w:val="0077B8"/>
                <w:sz w:val="20"/>
              </w:rPr>
              <w:br/>
            </w:r>
            <w:r w:rsidR="00C36153" w:rsidRPr="00C36153">
              <w:rPr>
                <w:lang w:val="en-AU"/>
              </w:rPr>
              <w:t>Disposable gloves</w:t>
            </w:r>
            <w:r w:rsidR="00C36153">
              <w:rPr>
                <w:lang w:val="en-AU"/>
              </w:rPr>
              <w:t xml:space="preserve">, </w:t>
            </w:r>
            <w:r w:rsidR="00C36153" w:rsidRPr="00C36153">
              <w:rPr>
                <w:lang w:val="en-AU"/>
              </w:rPr>
              <w:t>Waterproof boots</w:t>
            </w:r>
            <w:r w:rsidR="00C36153">
              <w:rPr>
                <w:lang w:val="en-AU"/>
              </w:rPr>
              <w:t xml:space="preserve">, </w:t>
            </w:r>
            <w:r w:rsidR="00C36153" w:rsidRPr="00C36153">
              <w:rPr>
                <w:lang w:val="en-AU"/>
              </w:rPr>
              <w:t>Clean protective clothing</w:t>
            </w:r>
            <w:r w:rsidR="00C36153">
              <w:rPr>
                <w:lang w:val="en-AU"/>
              </w:rPr>
              <w:t>.</w:t>
            </w:r>
          </w:p>
        </w:tc>
        <w:tc>
          <w:tcPr>
            <w:tcW w:w="5184" w:type="dxa"/>
            <w:shd w:val="clear" w:color="auto" w:fill="F5FAFD"/>
            <w:tcMar>
              <w:top w:w="95" w:type="dxa"/>
              <w:left w:w="110" w:type="dxa"/>
              <w:bottom w:w="95" w:type="dxa"/>
              <w:right w:w="110" w:type="dxa"/>
            </w:tcMar>
          </w:tcPr>
          <w:p w14:paraId="22171E27" w14:textId="1CCA621F" w:rsidR="00D04514" w:rsidRDefault="004F23D5">
            <w:pPr>
              <w:spacing w:after="0"/>
            </w:pPr>
            <w:r>
              <w:rPr>
                <w:b/>
                <w:color w:val="0077B8"/>
                <w:sz w:val="20"/>
              </w:rPr>
              <w:t>Scope</w:t>
            </w:r>
            <w:r>
              <w:rPr>
                <w:b/>
                <w:color w:val="0077B8"/>
                <w:sz w:val="20"/>
              </w:rPr>
              <w:br/>
            </w:r>
            <w:r w:rsidR="000B330C" w:rsidRPr="000B330C">
              <w:t>Applies to workers collecting, testing, storing and feeding colostrum.</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47"/>
        <w:gridCol w:w="2551"/>
        <w:gridCol w:w="2694"/>
        <w:gridCol w:w="2565"/>
      </w:tblGrid>
      <w:tr w:rsidR="00D04514" w14:paraId="394E55FD" w14:textId="77777777" w:rsidTr="00581657">
        <w:trPr>
          <w:trHeight w:val="1350"/>
          <w:jc w:val="center"/>
        </w:trPr>
        <w:tc>
          <w:tcPr>
            <w:tcW w:w="2547" w:type="dxa"/>
            <w:tcMar>
              <w:top w:w="90" w:type="dxa"/>
              <w:left w:w="80" w:type="dxa"/>
              <w:bottom w:w="90" w:type="dxa"/>
              <w:right w:w="80" w:type="dxa"/>
            </w:tcMar>
            <w:vAlign w:val="center"/>
          </w:tcPr>
          <w:p w14:paraId="409885E6" w14:textId="29D8A1E1" w:rsidR="00D04514" w:rsidRDefault="004F23D5">
            <w:pPr>
              <w:spacing w:after="0"/>
              <w:jc w:val="center"/>
            </w:pPr>
            <w:r>
              <w:rPr>
                <w:b/>
                <w:color w:val="0077B8"/>
                <w:sz w:val="18"/>
              </w:rPr>
              <w:t>PPE</w:t>
            </w:r>
            <w:r>
              <w:rPr>
                <w:b/>
                <w:color w:val="0077B8"/>
                <w:sz w:val="18"/>
              </w:rPr>
              <w:br/>
            </w:r>
            <w:r>
              <w:rPr>
                <w:sz w:val="17"/>
              </w:rPr>
              <w:t>Wear PPE specified on the label and SDS.</w:t>
            </w:r>
          </w:p>
        </w:tc>
        <w:tc>
          <w:tcPr>
            <w:tcW w:w="2551" w:type="dxa"/>
            <w:tcMar>
              <w:top w:w="90" w:type="dxa"/>
              <w:left w:w="80" w:type="dxa"/>
              <w:bottom w:w="90" w:type="dxa"/>
              <w:right w:w="80" w:type="dxa"/>
            </w:tcMar>
            <w:vAlign w:val="center"/>
          </w:tcPr>
          <w:p w14:paraId="36558D1D" w14:textId="6CB95DFC" w:rsidR="00D04514" w:rsidRDefault="00334D52" w:rsidP="00334D52">
            <w:pPr>
              <w:spacing w:after="0"/>
              <w:jc w:val="center"/>
            </w:pPr>
            <w:r>
              <w:rPr>
                <w:b/>
                <w:color w:val="0077B8"/>
                <w:sz w:val="18"/>
              </w:rPr>
              <w:t>EQUIPMENT</w:t>
            </w:r>
            <w:r w:rsidR="004F23D5">
              <w:rPr>
                <w:b/>
                <w:color w:val="0077B8"/>
                <w:sz w:val="18"/>
              </w:rPr>
              <w:br/>
            </w:r>
            <w:r w:rsidRPr="000A29BE">
              <w:rPr>
                <w:sz w:val="17"/>
                <w:szCs w:val="17"/>
                <w:lang w:val="en-AU"/>
              </w:rPr>
              <w:t>Clean collection bucket, Brix refractometer, Feeding bottle and teat, Oesophageal feeder (trained staff only</w:t>
            </w:r>
            <w:r w:rsidR="000D1F8F" w:rsidRPr="000A29BE">
              <w:rPr>
                <w:sz w:val="17"/>
                <w:szCs w:val="17"/>
                <w:lang w:val="en-AU"/>
              </w:rPr>
              <w:t>), Refrigerator</w:t>
            </w:r>
            <w:r w:rsidRPr="000A29BE">
              <w:rPr>
                <w:sz w:val="17"/>
                <w:szCs w:val="17"/>
                <w:lang w:val="en-AU"/>
              </w:rPr>
              <w:t xml:space="preserve">, </w:t>
            </w:r>
            <w:r w:rsidR="000D1F8F" w:rsidRPr="000A29BE">
              <w:rPr>
                <w:sz w:val="17"/>
                <w:szCs w:val="17"/>
                <w:lang w:val="en-AU"/>
              </w:rPr>
              <w:t>Freezer, Water</w:t>
            </w:r>
            <w:r w:rsidRPr="000A29BE">
              <w:rPr>
                <w:sz w:val="17"/>
                <w:szCs w:val="17"/>
                <w:lang w:val="en-AU"/>
              </w:rPr>
              <w:t xml:space="preserve"> bath, Permanent marker and storage bags</w:t>
            </w:r>
            <w:r w:rsidR="000A29BE">
              <w:rPr>
                <w:sz w:val="17"/>
                <w:szCs w:val="17"/>
                <w:lang w:val="en-AU"/>
              </w:rPr>
              <w:t>.</w:t>
            </w:r>
          </w:p>
        </w:tc>
        <w:tc>
          <w:tcPr>
            <w:tcW w:w="2694" w:type="dxa"/>
            <w:tcMar>
              <w:top w:w="90" w:type="dxa"/>
              <w:left w:w="80" w:type="dxa"/>
              <w:bottom w:w="90" w:type="dxa"/>
              <w:right w:w="80" w:type="dxa"/>
            </w:tcMar>
            <w:vAlign w:val="center"/>
          </w:tcPr>
          <w:p w14:paraId="0B137318" w14:textId="3F67DCB8" w:rsidR="00D04514" w:rsidRDefault="00D12EA1" w:rsidP="0053668B">
            <w:pPr>
              <w:spacing w:after="0"/>
              <w:jc w:val="center"/>
            </w:pPr>
            <w:r>
              <w:rPr>
                <w:b/>
                <w:color w:val="0077B8"/>
                <w:sz w:val="18"/>
              </w:rPr>
              <w:t>PREPARATION</w:t>
            </w:r>
            <w:r w:rsidR="004F23D5">
              <w:rPr>
                <w:b/>
                <w:color w:val="0077B8"/>
                <w:sz w:val="18"/>
              </w:rPr>
              <w:br/>
            </w:r>
            <w:r w:rsidR="0053668B" w:rsidRPr="0053668B">
              <w:rPr>
                <w:sz w:val="17"/>
                <w:lang w:val="en-AU"/>
              </w:rPr>
              <w:t xml:space="preserve">Ensure all equipment is clean and </w:t>
            </w:r>
            <w:r w:rsidR="000D1F8F" w:rsidRPr="0053668B">
              <w:rPr>
                <w:sz w:val="17"/>
                <w:lang w:val="en-AU"/>
              </w:rPr>
              <w:t>sanitised</w:t>
            </w:r>
            <w:r w:rsidR="000D1F8F">
              <w:rPr>
                <w:sz w:val="17"/>
                <w:lang w:val="en-AU"/>
              </w:rPr>
              <w:t xml:space="preserve">, </w:t>
            </w:r>
            <w:r w:rsidR="000D1F8F" w:rsidRPr="0053668B">
              <w:rPr>
                <w:sz w:val="17"/>
                <w:lang w:val="en-AU"/>
              </w:rPr>
              <w:t>Check</w:t>
            </w:r>
            <w:r w:rsidR="0053668B" w:rsidRPr="0053668B">
              <w:rPr>
                <w:sz w:val="17"/>
                <w:lang w:val="en-AU"/>
              </w:rPr>
              <w:t xml:space="preserve"> feeding equipment is assembled correctly</w:t>
            </w:r>
            <w:r w:rsidR="0053668B">
              <w:rPr>
                <w:sz w:val="17"/>
                <w:lang w:val="en-AU"/>
              </w:rPr>
              <w:t xml:space="preserve">, </w:t>
            </w:r>
            <w:r w:rsidR="0053668B" w:rsidRPr="0053668B">
              <w:rPr>
                <w:sz w:val="17"/>
                <w:lang w:val="en-AU"/>
              </w:rPr>
              <w:t>Prepare clean storage containers</w:t>
            </w:r>
            <w:r w:rsidR="0053668B">
              <w:rPr>
                <w:sz w:val="17"/>
                <w:lang w:val="en-AU"/>
              </w:rPr>
              <w:t xml:space="preserve">, </w:t>
            </w:r>
            <w:proofErr w:type="gramStart"/>
            <w:r w:rsidR="0053668B" w:rsidRPr="0053668B">
              <w:rPr>
                <w:sz w:val="17"/>
                <w:lang w:val="en-AU"/>
              </w:rPr>
              <w:t>Confirm</w:t>
            </w:r>
            <w:proofErr w:type="gramEnd"/>
            <w:r w:rsidR="0053668B" w:rsidRPr="0053668B">
              <w:rPr>
                <w:sz w:val="17"/>
                <w:lang w:val="en-AU"/>
              </w:rPr>
              <w:t xml:space="preserve"> fresh cows are available for collection.</w:t>
            </w:r>
          </w:p>
        </w:tc>
        <w:tc>
          <w:tcPr>
            <w:tcW w:w="2565" w:type="dxa"/>
            <w:tcMar>
              <w:top w:w="90" w:type="dxa"/>
              <w:left w:w="80" w:type="dxa"/>
              <w:bottom w:w="90" w:type="dxa"/>
              <w:right w:w="80" w:type="dxa"/>
            </w:tcMar>
            <w:vAlign w:val="center"/>
          </w:tcPr>
          <w:p w14:paraId="0433263B" w14:textId="28BF79F3" w:rsidR="00D04514" w:rsidRDefault="00D12EA1">
            <w:pPr>
              <w:spacing w:after="0"/>
              <w:jc w:val="center"/>
            </w:pPr>
            <w:r>
              <w:rPr>
                <w:b/>
                <w:color w:val="0077B8"/>
                <w:sz w:val="18"/>
              </w:rPr>
              <w:t>TIP</w:t>
            </w:r>
            <w:r w:rsidR="004F23D5">
              <w:rPr>
                <w:b/>
                <w:color w:val="0077B8"/>
                <w:sz w:val="18"/>
              </w:rPr>
              <w:br/>
            </w:r>
            <w:r w:rsidRPr="00D12EA1">
              <w:rPr>
                <w:sz w:val="17"/>
              </w:rPr>
              <w:t>Freeze excess high-quality colostrum in flat bags so it thaws quickly.</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5184"/>
        <w:gridCol w:w="5184"/>
      </w:tblGrid>
      <w:tr w:rsidR="00581347" w14:paraId="2DCA7443" w14:textId="77777777" w:rsidTr="00837CD6">
        <w:trPr>
          <w:jc w:val="center"/>
        </w:trPr>
        <w:tc>
          <w:tcPr>
            <w:tcW w:w="5184"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5184" w:type="dxa"/>
            <w:shd w:val="clear" w:color="auto" w:fill="FDECEC"/>
            <w:tcMar>
              <w:top w:w="80" w:type="dxa"/>
              <w:left w:w="100" w:type="dxa"/>
              <w:bottom w:w="80" w:type="dxa"/>
              <w:right w:w="100" w:type="dxa"/>
            </w:tcMar>
            <w:vAlign w:val="center"/>
          </w:tcPr>
          <w:p w14:paraId="76B58C0B" w14:textId="6C6B6388" w:rsidR="00581347" w:rsidRDefault="00581347" w:rsidP="00837CD6">
            <w:pPr>
              <w:spacing w:after="0"/>
            </w:pPr>
            <w:r>
              <w:rPr>
                <w:b/>
                <w:color w:val="C62828"/>
                <w:sz w:val="20"/>
              </w:rPr>
              <w:t xml:space="preserve">WARNING: </w:t>
            </w:r>
            <w:r w:rsidR="000A29BE" w:rsidRPr="000A29BE">
              <w:t>Never feed colostrum from cows under antibiotic withholding periods or cows showing signs of mastitis or bloody milk.</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Default="004F23D5">
            <w:pPr>
              <w:spacing w:after="0"/>
              <w:jc w:val="center"/>
            </w:pPr>
            <w:r>
              <w:rPr>
                <w:b/>
                <w:color w:val="FFFFFF"/>
                <w:sz w:val="17"/>
              </w:rPr>
              <w:t>WHAT TO DO</w:t>
            </w:r>
          </w:p>
        </w:tc>
        <w:tc>
          <w:tcPr>
            <w:tcW w:w="3997" w:type="dxa"/>
            <w:shd w:val="clear" w:color="auto" w:fill="17324D"/>
          </w:tcPr>
          <w:p w14:paraId="10EA0785" w14:textId="77777777" w:rsidR="00D04514" w:rsidRDefault="004F23D5">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6BF4AEB9" w:rsidR="00D04514" w:rsidRDefault="008C7317">
            <w:pPr>
              <w:spacing w:after="0"/>
            </w:pPr>
            <w:r>
              <w:rPr>
                <w:b/>
              </w:rPr>
              <w:t>Collect</w:t>
            </w:r>
            <w:r w:rsidR="004F23D5">
              <w:rPr>
                <w:b/>
              </w:rPr>
              <w:br/>
            </w:r>
            <w:r w:rsidR="00621D27" w:rsidRPr="00621D27">
              <w:t>Clean, disinfect and dry teats prior to harvesting colostrum</w:t>
            </w:r>
            <w:r w:rsidR="00621D27">
              <w:t xml:space="preserve">. </w:t>
            </w:r>
            <w:r>
              <w:t>C</w:t>
            </w:r>
            <w:r w:rsidRPr="008C7317">
              <w:t>ollect first-milking colostrum from freshly calved cows using clean equipment. Check the cow for mastitis before collection.</w:t>
            </w:r>
          </w:p>
        </w:tc>
        <w:tc>
          <w:tcPr>
            <w:tcW w:w="3997" w:type="dxa"/>
            <w:tcMar>
              <w:top w:w="85" w:type="dxa"/>
              <w:left w:w="95" w:type="dxa"/>
              <w:bottom w:w="85" w:type="dxa"/>
              <w:right w:w="95" w:type="dxa"/>
            </w:tcMar>
          </w:tcPr>
          <w:p w14:paraId="351C2486" w14:textId="617706D1" w:rsidR="00D04514" w:rsidRDefault="00517CAC">
            <w:pPr>
              <w:spacing w:after="0"/>
            </w:pPr>
            <w:r w:rsidRPr="00517CAC">
              <w:rPr>
                <w:sz w:val="18"/>
              </w:rPr>
              <w:t>Never use milk from antibiotic withholding cows or blood-stained colostrum.</w:t>
            </w:r>
            <w:r w:rsidR="00621D27">
              <w:rPr>
                <w:sz w:val="18"/>
              </w:rPr>
              <w:t xml:space="preserve"> </w:t>
            </w:r>
            <w:r w:rsidR="00621D27" w:rsidRPr="00621D27">
              <w:rPr>
                <w:sz w:val="18"/>
              </w:rPr>
              <w:t>Discard colostrum from cows that are sick or suspected of being positive for disease such as Johne’s disease, Salmonellosis or Mycoplasma</w:t>
            </w:r>
            <w:r w:rsidR="00621D27">
              <w:rPr>
                <w:sz w:val="18"/>
              </w:rPr>
              <w:t>.</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4F23D5">
            <w:pPr>
              <w:spacing w:after="0"/>
              <w:jc w:val="center"/>
            </w:pPr>
            <w:r>
              <w:rPr>
                <w:b/>
                <w:color w:val="0077B8"/>
                <w:sz w:val="26"/>
              </w:rPr>
              <w:t>2</w:t>
            </w:r>
          </w:p>
        </w:tc>
        <w:tc>
          <w:tcPr>
            <w:tcW w:w="5386" w:type="dxa"/>
            <w:tcMar>
              <w:top w:w="85" w:type="dxa"/>
              <w:left w:w="95" w:type="dxa"/>
              <w:bottom w:w="85" w:type="dxa"/>
              <w:right w:w="95" w:type="dxa"/>
            </w:tcMar>
          </w:tcPr>
          <w:p w14:paraId="57EEB4AB" w14:textId="77777777" w:rsidR="00D04514" w:rsidRDefault="008C7317">
            <w:pPr>
              <w:spacing w:after="0"/>
            </w:pPr>
            <w:r>
              <w:rPr>
                <w:b/>
              </w:rPr>
              <w:t>Test</w:t>
            </w:r>
            <w:r w:rsidR="004F23D5">
              <w:rPr>
                <w:b/>
              </w:rPr>
              <w:br/>
            </w:r>
            <w:proofErr w:type="spellStart"/>
            <w:r w:rsidRPr="008C7317">
              <w:t>Test</w:t>
            </w:r>
            <w:proofErr w:type="spellEnd"/>
            <w:r w:rsidRPr="008C7317">
              <w:t xml:space="preserve"> every batch using a calibrated Brix refractometer.</w:t>
            </w:r>
          </w:p>
          <w:p w14:paraId="1EF02106" w14:textId="10DF25FA" w:rsidR="00E26C9D" w:rsidRDefault="00E26C9D">
            <w:pPr>
              <w:spacing w:after="0"/>
            </w:pPr>
            <w:r>
              <w:rPr>
                <w:noProof/>
              </w:rPr>
              <w:lastRenderedPageBreak/>
              <w:drawing>
                <wp:inline distT="0" distB="0" distL="0" distR="0" wp14:anchorId="5BC0AEDA" wp14:editId="13A9E085">
                  <wp:extent cx="2838450" cy="3725467"/>
                  <wp:effectExtent l="0" t="0" r="0" b="8890"/>
                  <wp:docPr id="15549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6773" r="45441" b="45336"/>
                          <a:stretch>
                            <a:fillRect/>
                          </a:stretch>
                        </pic:blipFill>
                        <pic:spPr bwMode="auto">
                          <a:xfrm>
                            <a:off x="0" y="0"/>
                            <a:ext cx="2846031" cy="3735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97" w:type="dxa"/>
            <w:tcMar>
              <w:top w:w="85" w:type="dxa"/>
              <w:left w:w="95" w:type="dxa"/>
              <w:bottom w:w="85" w:type="dxa"/>
              <w:right w:w="95" w:type="dxa"/>
            </w:tcMar>
          </w:tcPr>
          <w:p w14:paraId="41905BA5" w14:textId="77777777" w:rsidR="00D04514" w:rsidRDefault="00517CAC">
            <w:pPr>
              <w:spacing w:after="0"/>
              <w:rPr>
                <w:sz w:val="18"/>
              </w:rPr>
            </w:pPr>
            <w:r w:rsidRPr="00517CAC">
              <w:rPr>
                <w:sz w:val="18"/>
              </w:rPr>
              <w:lastRenderedPageBreak/>
              <w:t xml:space="preserve">Only feed colostrum with a Brix reading of </w:t>
            </w:r>
            <w:r w:rsidRPr="00517CAC">
              <w:rPr>
                <w:b/>
                <w:bCs/>
                <w:sz w:val="18"/>
              </w:rPr>
              <w:t>22% or greater</w:t>
            </w:r>
            <w:r w:rsidRPr="00517CAC">
              <w:rPr>
                <w:sz w:val="18"/>
              </w:rPr>
              <w:t>.</w:t>
            </w:r>
          </w:p>
          <w:p w14:paraId="7C48B447" w14:textId="43624851" w:rsidR="00E96496" w:rsidRDefault="00E96496">
            <w:pPr>
              <w:spacing w:after="0"/>
            </w:pPr>
          </w:p>
          <w:p w14:paraId="7D2F9647" w14:textId="728D0337" w:rsidR="00E96496" w:rsidRDefault="006663D1">
            <w:pPr>
              <w:spacing w:after="0"/>
            </w:pPr>
            <w:r>
              <w:rPr>
                <w:noProof/>
              </w:rPr>
              <w:lastRenderedPageBreak/>
              <w:drawing>
                <wp:inline distT="0" distB="0" distL="0" distR="0" wp14:anchorId="26C14693" wp14:editId="447449B7">
                  <wp:extent cx="2419350" cy="3666132"/>
                  <wp:effectExtent l="0" t="0" r="0" b="0"/>
                  <wp:docPr id="972027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54703" r="21708" b="46421"/>
                          <a:stretch>
                            <a:fillRect/>
                          </a:stretch>
                        </pic:blipFill>
                        <pic:spPr bwMode="auto">
                          <a:xfrm>
                            <a:off x="0" y="0"/>
                            <a:ext cx="2425266" cy="36750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4F23D5">
            <w:pPr>
              <w:spacing w:after="0"/>
              <w:jc w:val="center"/>
            </w:pPr>
            <w:r>
              <w:rPr>
                <w:b/>
                <w:color w:val="0077B8"/>
                <w:sz w:val="26"/>
              </w:rPr>
              <w:lastRenderedPageBreak/>
              <w:t>3</w:t>
            </w:r>
          </w:p>
        </w:tc>
        <w:tc>
          <w:tcPr>
            <w:tcW w:w="5386" w:type="dxa"/>
            <w:tcMar>
              <w:top w:w="85" w:type="dxa"/>
              <w:left w:w="95" w:type="dxa"/>
              <w:bottom w:w="85" w:type="dxa"/>
              <w:right w:w="95" w:type="dxa"/>
            </w:tcMar>
          </w:tcPr>
          <w:p w14:paraId="71CBBBBC" w14:textId="436884EE" w:rsidR="00D04514" w:rsidRDefault="00517CAC">
            <w:pPr>
              <w:spacing w:after="0"/>
            </w:pPr>
            <w:r>
              <w:rPr>
                <w:b/>
              </w:rPr>
              <w:t>Label</w:t>
            </w:r>
            <w:r w:rsidR="004F23D5">
              <w:rPr>
                <w:b/>
              </w:rPr>
              <w:br/>
            </w:r>
            <w:proofErr w:type="spellStart"/>
            <w:r w:rsidRPr="00517CAC">
              <w:t>Label</w:t>
            </w:r>
            <w:proofErr w:type="spellEnd"/>
            <w:r w:rsidRPr="00517CAC">
              <w:t xml:space="preserve"> all stored colostrum with the collection date and Brix reading.</w:t>
            </w:r>
          </w:p>
        </w:tc>
        <w:tc>
          <w:tcPr>
            <w:tcW w:w="3997" w:type="dxa"/>
            <w:tcMar>
              <w:top w:w="85" w:type="dxa"/>
              <w:left w:w="95" w:type="dxa"/>
              <w:bottom w:w="85" w:type="dxa"/>
              <w:right w:w="95" w:type="dxa"/>
            </w:tcMar>
          </w:tcPr>
          <w:p w14:paraId="2FEE1AE7" w14:textId="5E7926AC" w:rsidR="00D04514" w:rsidRDefault="00517CAC">
            <w:pPr>
              <w:spacing w:after="0"/>
            </w:pPr>
            <w:r w:rsidRPr="00517CAC">
              <w:rPr>
                <w:sz w:val="18"/>
              </w:rPr>
              <w:t xml:space="preserve">Do not mix colostrum </w:t>
            </w:r>
            <w:proofErr w:type="gramStart"/>
            <w:r w:rsidRPr="00517CAC">
              <w:rPr>
                <w:sz w:val="18"/>
              </w:rPr>
              <w:t>from</w:t>
            </w:r>
            <w:proofErr w:type="gramEnd"/>
            <w:r w:rsidRPr="00517CAC">
              <w:rPr>
                <w:sz w:val="18"/>
              </w:rPr>
              <w:t xml:space="preserve"> different cows.</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4F23D5">
            <w:pPr>
              <w:spacing w:after="0"/>
              <w:jc w:val="center"/>
            </w:pPr>
            <w:r>
              <w:rPr>
                <w:b/>
                <w:color w:val="0077B8"/>
                <w:sz w:val="26"/>
              </w:rPr>
              <w:t>4</w:t>
            </w:r>
          </w:p>
        </w:tc>
        <w:tc>
          <w:tcPr>
            <w:tcW w:w="5386" w:type="dxa"/>
            <w:tcMar>
              <w:top w:w="85" w:type="dxa"/>
              <w:left w:w="95" w:type="dxa"/>
              <w:bottom w:w="85" w:type="dxa"/>
              <w:right w:w="95" w:type="dxa"/>
            </w:tcMar>
          </w:tcPr>
          <w:p w14:paraId="49B3AD5E" w14:textId="7D6E2FC8" w:rsidR="00D04514" w:rsidRDefault="004F23D5">
            <w:pPr>
              <w:spacing w:after="0"/>
            </w:pPr>
            <w:r>
              <w:rPr>
                <w:b/>
              </w:rPr>
              <w:t>Store</w:t>
            </w:r>
            <w:r>
              <w:rPr>
                <w:b/>
              </w:rPr>
              <w:br/>
            </w:r>
            <w:proofErr w:type="spellStart"/>
            <w:r w:rsidR="004F1045" w:rsidRPr="004F1045">
              <w:t>Store</w:t>
            </w:r>
            <w:proofErr w:type="spellEnd"/>
            <w:r w:rsidR="004F1045" w:rsidRPr="004F1045">
              <w:t xml:space="preserve"> unused colostrum correctly. Refrigerate at </w:t>
            </w:r>
            <w:r w:rsidR="004F1045" w:rsidRPr="004F1045">
              <w:rPr>
                <w:b/>
                <w:bCs/>
              </w:rPr>
              <w:t>4°C</w:t>
            </w:r>
            <w:r w:rsidR="004F1045" w:rsidRPr="004F1045">
              <w:t xml:space="preserve"> for up to </w:t>
            </w:r>
            <w:r w:rsidR="004F1045" w:rsidRPr="004F1045">
              <w:rPr>
                <w:b/>
                <w:bCs/>
              </w:rPr>
              <w:t>48 hours</w:t>
            </w:r>
            <w:r w:rsidR="004F1045" w:rsidRPr="004F1045">
              <w:t xml:space="preserve"> or freeze immediately for long-term storage.</w:t>
            </w:r>
          </w:p>
        </w:tc>
        <w:tc>
          <w:tcPr>
            <w:tcW w:w="3997" w:type="dxa"/>
            <w:tcMar>
              <w:top w:w="85" w:type="dxa"/>
              <w:left w:w="95" w:type="dxa"/>
              <w:bottom w:w="85" w:type="dxa"/>
              <w:right w:w="95" w:type="dxa"/>
            </w:tcMar>
          </w:tcPr>
          <w:p w14:paraId="0D0ED774" w14:textId="50086FFA" w:rsidR="00D04514" w:rsidRDefault="004F1045">
            <w:pPr>
              <w:spacing w:after="0"/>
            </w:pPr>
            <w:r w:rsidRPr="004F1045">
              <w:rPr>
                <w:sz w:val="18"/>
              </w:rPr>
              <w:t>Store in clean, sealed containers or freezer bags.</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4BB059ED" w:rsidR="004F1045" w:rsidRDefault="004F1045">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2332FA60" w14:textId="77777777" w:rsidR="004F1045" w:rsidRDefault="004F1045">
            <w:pPr>
              <w:spacing w:after="0"/>
              <w:rPr>
                <w:b/>
              </w:rPr>
            </w:pPr>
            <w:r>
              <w:rPr>
                <w:b/>
              </w:rPr>
              <w:t>Thaw</w:t>
            </w:r>
          </w:p>
          <w:p w14:paraId="7F35BACA" w14:textId="49E6B11C" w:rsidR="004F1045" w:rsidRPr="004F1045" w:rsidRDefault="0023472C">
            <w:pPr>
              <w:spacing w:after="0"/>
              <w:rPr>
                <w:bCs/>
              </w:rPr>
            </w:pPr>
            <w:r w:rsidRPr="0023472C">
              <w:rPr>
                <w:bCs/>
              </w:rPr>
              <w:t>Thaw frozen colostrum slowly in a warm water bath (35–38°C).</w:t>
            </w:r>
          </w:p>
        </w:tc>
        <w:tc>
          <w:tcPr>
            <w:tcW w:w="3997" w:type="dxa"/>
            <w:tcMar>
              <w:top w:w="85" w:type="dxa"/>
              <w:left w:w="95" w:type="dxa"/>
              <w:bottom w:w="85" w:type="dxa"/>
              <w:right w:w="95" w:type="dxa"/>
            </w:tcMar>
          </w:tcPr>
          <w:p w14:paraId="4B4BC407" w14:textId="55F0F6C4" w:rsidR="004F1045" w:rsidRPr="004F1045" w:rsidRDefault="0023472C">
            <w:pPr>
              <w:spacing w:after="0"/>
              <w:rPr>
                <w:sz w:val="18"/>
              </w:rPr>
            </w:pPr>
            <w:r w:rsidRPr="0023472C">
              <w:rPr>
                <w:sz w:val="18"/>
              </w:rPr>
              <w:t xml:space="preserve">Never use boiling water or a microwave as this </w:t>
            </w:r>
            <w:proofErr w:type="gramStart"/>
            <w:r w:rsidRPr="0023472C">
              <w:rPr>
                <w:sz w:val="18"/>
              </w:rPr>
              <w:t>damages</w:t>
            </w:r>
            <w:proofErr w:type="gramEnd"/>
            <w:r w:rsidRPr="0023472C">
              <w:rPr>
                <w:sz w:val="18"/>
              </w:rPr>
              <w:t xml:space="preserve"> antibod</w:t>
            </w:r>
            <w:r>
              <w:rPr>
                <w:sz w:val="18"/>
              </w:rPr>
              <w:t>ies.</w:t>
            </w:r>
          </w:p>
        </w:tc>
      </w:tr>
      <w:tr w:rsidR="0023472C" w14:paraId="7B10CC17" w14:textId="77777777" w:rsidTr="00581347">
        <w:trPr>
          <w:jc w:val="center"/>
        </w:trPr>
        <w:tc>
          <w:tcPr>
            <w:tcW w:w="1001" w:type="dxa"/>
            <w:shd w:val="clear" w:color="auto" w:fill="EAF4FA"/>
            <w:tcMar>
              <w:top w:w="85" w:type="dxa"/>
              <w:left w:w="95" w:type="dxa"/>
              <w:bottom w:w="85" w:type="dxa"/>
              <w:right w:w="95" w:type="dxa"/>
            </w:tcMar>
          </w:tcPr>
          <w:p w14:paraId="657CE0C4" w14:textId="4E728378" w:rsidR="0023472C" w:rsidRDefault="0023472C">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0D895056" w14:textId="77777777" w:rsidR="0023472C" w:rsidRDefault="0023472C">
            <w:pPr>
              <w:spacing w:after="0"/>
              <w:rPr>
                <w:b/>
              </w:rPr>
            </w:pPr>
            <w:r>
              <w:rPr>
                <w:b/>
              </w:rPr>
              <w:t>Feed</w:t>
            </w:r>
          </w:p>
          <w:p w14:paraId="02C7BAEA" w14:textId="6400D5F9" w:rsidR="0023472C" w:rsidRPr="006D5043" w:rsidRDefault="00004771">
            <w:pPr>
              <w:spacing w:after="0"/>
              <w:rPr>
                <w:bCs/>
              </w:rPr>
            </w:pPr>
            <w:r>
              <w:rPr>
                <w:bCs/>
              </w:rPr>
              <w:t>F</w:t>
            </w:r>
            <w:r w:rsidRPr="00004771">
              <w:rPr>
                <w:bCs/>
              </w:rPr>
              <w:t xml:space="preserve">eed calves </w:t>
            </w:r>
            <w:r w:rsidRPr="00004771">
              <w:rPr>
                <w:b/>
                <w:bCs/>
              </w:rPr>
              <w:t xml:space="preserve">2–3 </w:t>
            </w:r>
            <w:proofErr w:type="spellStart"/>
            <w:r w:rsidRPr="00004771">
              <w:rPr>
                <w:b/>
                <w:bCs/>
              </w:rPr>
              <w:t>litres</w:t>
            </w:r>
            <w:proofErr w:type="spellEnd"/>
            <w:r w:rsidRPr="00004771">
              <w:rPr>
                <w:bCs/>
              </w:rPr>
              <w:t xml:space="preserve"> as soon as possible after birth (preferably within 2 hours), followed by a second feed within the first 12 hours and an additional feed during the next 12 hours to achieve </w:t>
            </w:r>
            <w:r w:rsidRPr="00004771">
              <w:rPr>
                <w:b/>
                <w:bCs/>
              </w:rPr>
              <w:t xml:space="preserve">4–5 </w:t>
            </w:r>
            <w:proofErr w:type="spellStart"/>
            <w:r w:rsidRPr="00004771">
              <w:rPr>
                <w:b/>
                <w:bCs/>
              </w:rPr>
              <w:t>litres</w:t>
            </w:r>
            <w:proofErr w:type="spellEnd"/>
            <w:r w:rsidRPr="00004771">
              <w:rPr>
                <w:b/>
                <w:bCs/>
              </w:rPr>
              <w:t xml:space="preserve"> in the first 24 hours</w:t>
            </w:r>
            <w:r w:rsidRPr="00004771">
              <w:rPr>
                <w:bCs/>
              </w:rPr>
              <w:t>.</w:t>
            </w:r>
            <w:r w:rsidR="006D5043">
              <w:rPr>
                <w:bCs/>
              </w:rPr>
              <w:t xml:space="preserve"> Do not feed colostrum if blood or clots are present. </w:t>
            </w:r>
          </w:p>
        </w:tc>
        <w:tc>
          <w:tcPr>
            <w:tcW w:w="3997" w:type="dxa"/>
            <w:tcMar>
              <w:top w:w="85" w:type="dxa"/>
              <w:left w:w="95" w:type="dxa"/>
              <w:bottom w:w="85" w:type="dxa"/>
              <w:right w:w="95" w:type="dxa"/>
            </w:tcMar>
          </w:tcPr>
          <w:p w14:paraId="37395DD3" w14:textId="77777777" w:rsidR="0023472C" w:rsidRDefault="00004771">
            <w:pPr>
              <w:spacing w:after="0"/>
              <w:rPr>
                <w:sz w:val="18"/>
              </w:rPr>
            </w:pPr>
            <w:r>
              <w:rPr>
                <w:sz w:val="18"/>
              </w:rPr>
              <w:t>E</w:t>
            </w:r>
            <w:r w:rsidRPr="00004771">
              <w:rPr>
                <w:sz w:val="18"/>
              </w:rPr>
              <w:t>nsure feeding equipment is clean before every use.</w:t>
            </w:r>
          </w:p>
          <w:p w14:paraId="523CD7B6" w14:textId="5562F4BC" w:rsidR="0051233B" w:rsidRDefault="00BB20DC" w:rsidP="0051233B">
            <w:pPr>
              <w:spacing w:after="0"/>
              <w:jc w:val="center"/>
              <w:rPr>
                <w:sz w:val="18"/>
              </w:rPr>
            </w:pPr>
            <w:r>
              <w:rPr>
                <w:noProof/>
              </w:rPr>
              <w:drawing>
                <wp:inline distT="0" distB="0" distL="0" distR="0" wp14:anchorId="5053AB8F" wp14:editId="0766DB7B">
                  <wp:extent cx="2223770" cy="1771650"/>
                  <wp:effectExtent l="0" t="0" r="5080" b="0"/>
                  <wp:docPr id="148940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9088" t="54881" r="40087" b="8309"/>
                          <a:stretch>
                            <a:fillRect/>
                          </a:stretch>
                        </pic:blipFill>
                        <pic:spPr bwMode="auto">
                          <a:xfrm>
                            <a:off x="0" y="0"/>
                            <a:ext cx="2228982" cy="1775802"/>
                          </a:xfrm>
                          <a:prstGeom prst="rect">
                            <a:avLst/>
                          </a:prstGeom>
                          <a:noFill/>
                          <a:ln>
                            <a:noFill/>
                          </a:ln>
                          <a:extLst>
                            <a:ext uri="{53640926-AAD7-44D8-BBD7-CCE9431645EC}">
                              <a14:shadowObscured xmlns:a14="http://schemas.microsoft.com/office/drawing/2010/main"/>
                            </a:ext>
                          </a:extLst>
                        </pic:spPr>
                      </pic:pic>
                    </a:graphicData>
                  </a:graphic>
                </wp:inline>
              </w:drawing>
            </w:r>
          </w:p>
          <w:p w14:paraId="435A5236" w14:textId="5F603B6B" w:rsidR="00E96496" w:rsidRPr="0023472C" w:rsidRDefault="006663D1" w:rsidP="0051233B">
            <w:pPr>
              <w:spacing w:after="0"/>
              <w:jc w:val="center"/>
              <w:rPr>
                <w:sz w:val="18"/>
              </w:rPr>
            </w:pPr>
            <w:r>
              <w:rPr>
                <w:noProof/>
              </w:rPr>
              <w:lastRenderedPageBreak/>
              <w:drawing>
                <wp:inline distT="0" distB="0" distL="0" distR="0" wp14:anchorId="09D456A9" wp14:editId="32345913">
                  <wp:extent cx="2265589" cy="3086100"/>
                  <wp:effectExtent l="0" t="0" r="1905" b="0"/>
                  <wp:docPr id="953209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73227" b="45336"/>
                          <a:stretch>
                            <a:fillRect/>
                          </a:stretch>
                        </pic:blipFill>
                        <pic:spPr bwMode="auto">
                          <a:xfrm>
                            <a:off x="0" y="0"/>
                            <a:ext cx="2274321" cy="30979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04771" w14:paraId="7711E35F" w14:textId="77777777" w:rsidTr="00581347">
        <w:trPr>
          <w:jc w:val="center"/>
        </w:trPr>
        <w:tc>
          <w:tcPr>
            <w:tcW w:w="1001" w:type="dxa"/>
            <w:shd w:val="clear" w:color="auto" w:fill="EAF4FA"/>
            <w:tcMar>
              <w:top w:w="85" w:type="dxa"/>
              <w:left w:w="95" w:type="dxa"/>
              <w:bottom w:w="85" w:type="dxa"/>
              <w:right w:w="95" w:type="dxa"/>
            </w:tcMar>
          </w:tcPr>
          <w:p w14:paraId="32C2F84F" w14:textId="044CB61E" w:rsidR="00004771" w:rsidRDefault="00004771">
            <w:pPr>
              <w:spacing w:after="0"/>
              <w:jc w:val="center"/>
              <w:rPr>
                <w:b/>
                <w:color w:val="0077B8"/>
                <w:sz w:val="26"/>
              </w:rPr>
            </w:pPr>
            <w:r>
              <w:rPr>
                <w:b/>
                <w:color w:val="0077B8"/>
                <w:sz w:val="26"/>
              </w:rPr>
              <w:lastRenderedPageBreak/>
              <w:t>7</w:t>
            </w:r>
          </w:p>
        </w:tc>
        <w:tc>
          <w:tcPr>
            <w:tcW w:w="5386" w:type="dxa"/>
            <w:tcMar>
              <w:top w:w="85" w:type="dxa"/>
              <w:left w:w="95" w:type="dxa"/>
              <w:bottom w:w="85" w:type="dxa"/>
              <w:right w:w="95" w:type="dxa"/>
            </w:tcMar>
          </w:tcPr>
          <w:p w14:paraId="12C3A6F9" w14:textId="77777777" w:rsidR="005637D3" w:rsidRPr="005637D3" w:rsidRDefault="005637D3">
            <w:pPr>
              <w:spacing w:after="0"/>
              <w:rPr>
                <w:b/>
              </w:rPr>
            </w:pPr>
            <w:r w:rsidRPr="005637D3">
              <w:rPr>
                <w:b/>
              </w:rPr>
              <w:t>Trouble feeding</w:t>
            </w:r>
          </w:p>
          <w:p w14:paraId="7CBCC889" w14:textId="369F27B9" w:rsidR="00004771" w:rsidRPr="00004771" w:rsidRDefault="00004771">
            <w:pPr>
              <w:spacing w:after="0"/>
              <w:rPr>
                <w:bCs/>
              </w:rPr>
            </w:pPr>
            <w:r w:rsidRPr="00004771">
              <w:rPr>
                <w:bCs/>
              </w:rPr>
              <w:t xml:space="preserve">If the calf cannot suckle effectively, use an </w:t>
            </w:r>
            <w:proofErr w:type="spellStart"/>
            <w:r w:rsidRPr="00004771">
              <w:rPr>
                <w:bCs/>
              </w:rPr>
              <w:t>oesophageal</w:t>
            </w:r>
            <w:proofErr w:type="spellEnd"/>
            <w:r w:rsidRPr="00004771">
              <w:rPr>
                <w:bCs/>
              </w:rPr>
              <w:t xml:space="preserve"> feeder only if trained and competent.</w:t>
            </w:r>
          </w:p>
        </w:tc>
        <w:tc>
          <w:tcPr>
            <w:tcW w:w="3997" w:type="dxa"/>
            <w:tcMar>
              <w:top w:w="85" w:type="dxa"/>
              <w:left w:w="95" w:type="dxa"/>
              <w:bottom w:w="85" w:type="dxa"/>
              <w:right w:w="95" w:type="dxa"/>
            </w:tcMar>
          </w:tcPr>
          <w:p w14:paraId="716627CD" w14:textId="2FDD001D" w:rsidR="00004771" w:rsidRDefault="00BB34FE">
            <w:pPr>
              <w:spacing w:after="0"/>
              <w:rPr>
                <w:sz w:val="18"/>
              </w:rPr>
            </w:pPr>
            <w:r w:rsidRPr="00BB34FE">
              <w:rPr>
                <w:sz w:val="18"/>
              </w:rPr>
              <w:t>Seek assistance if you are not trained in stomach tubing</w:t>
            </w:r>
            <w:r>
              <w:rPr>
                <w:sz w:val="18"/>
              </w:rPr>
              <w:t>.</w:t>
            </w:r>
          </w:p>
        </w:tc>
      </w:tr>
      <w:tr w:rsidR="00BB34FE" w14:paraId="4086860E" w14:textId="77777777" w:rsidTr="00581347">
        <w:trPr>
          <w:jc w:val="center"/>
        </w:trPr>
        <w:tc>
          <w:tcPr>
            <w:tcW w:w="1001" w:type="dxa"/>
            <w:shd w:val="clear" w:color="auto" w:fill="EAF4FA"/>
            <w:tcMar>
              <w:top w:w="85" w:type="dxa"/>
              <w:left w:w="95" w:type="dxa"/>
              <w:bottom w:w="85" w:type="dxa"/>
              <w:right w:w="95" w:type="dxa"/>
            </w:tcMar>
          </w:tcPr>
          <w:p w14:paraId="037ACBAA" w14:textId="03D1AB1F" w:rsidR="00BB34FE" w:rsidRDefault="00BB34FE">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34FBB22C" w14:textId="77777777" w:rsidR="00BB34FE" w:rsidRPr="00BB34FE" w:rsidRDefault="00BB34FE">
            <w:pPr>
              <w:spacing w:after="0"/>
              <w:rPr>
                <w:b/>
              </w:rPr>
            </w:pPr>
            <w:r w:rsidRPr="00BB34FE">
              <w:rPr>
                <w:b/>
              </w:rPr>
              <w:t>Clean</w:t>
            </w:r>
          </w:p>
          <w:p w14:paraId="18E3E139" w14:textId="76DA92C0" w:rsidR="00BB34FE" w:rsidRPr="00004771" w:rsidRDefault="005637D3">
            <w:pPr>
              <w:spacing w:after="0"/>
              <w:rPr>
                <w:bCs/>
              </w:rPr>
            </w:pPr>
            <w:r w:rsidRPr="005637D3">
              <w:rPr>
                <w:bCs/>
              </w:rPr>
              <w:t xml:space="preserve">Wash, </w:t>
            </w:r>
            <w:proofErr w:type="spellStart"/>
            <w:proofErr w:type="gramStart"/>
            <w:r w:rsidRPr="005637D3">
              <w:rPr>
                <w:bCs/>
              </w:rPr>
              <w:t>sanitise</w:t>
            </w:r>
            <w:proofErr w:type="spellEnd"/>
            <w:proofErr w:type="gramEnd"/>
            <w:r w:rsidRPr="005637D3">
              <w:rPr>
                <w:bCs/>
              </w:rPr>
              <w:t xml:space="preserve"> and dry all feeding equipment immediately after use.</w:t>
            </w:r>
          </w:p>
        </w:tc>
        <w:tc>
          <w:tcPr>
            <w:tcW w:w="3997" w:type="dxa"/>
            <w:tcMar>
              <w:top w:w="85" w:type="dxa"/>
              <w:left w:w="95" w:type="dxa"/>
              <w:bottom w:w="85" w:type="dxa"/>
              <w:right w:w="95" w:type="dxa"/>
            </w:tcMar>
          </w:tcPr>
          <w:p w14:paraId="0FFFB417" w14:textId="77777777" w:rsidR="00BB34FE" w:rsidRDefault="005637D3">
            <w:pPr>
              <w:spacing w:after="0"/>
              <w:rPr>
                <w:sz w:val="18"/>
              </w:rPr>
            </w:pPr>
            <w:r w:rsidRPr="005637D3">
              <w:rPr>
                <w:sz w:val="18"/>
              </w:rPr>
              <w:t>Dirty equipment is one of the largest causes of bacterial contamination in colostrum.</w:t>
            </w:r>
          </w:p>
          <w:p w14:paraId="7943FE7A" w14:textId="62DFCE36" w:rsidR="00BB20DC" w:rsidRPr="00BB34FE" w:rsidRDefault="00BB20DC">
            <w:pPr>
              <w:spacing w:after="0"/>
              <w:rPr>
                <w:sz w:val="18"/>
              </w:rPr>
            </w:pPr>
            <w:r>
              <w:rPr>
                <w:noProof/>
              </w:rPr>
              <w:drawing>
                <wp:inline distT="0" distB="0" distL="0" distR="0" wp14:anchorId="3EF6E4FA" wp14:editId="11F776FD">
                  <wp:extent cx="2391047" cy="1819275"/>
                  <wp:effectExtent l="0" t="0" r="9525" b="0"/>
                  <wp:docPr id="162720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60058" t="54447"/>
                          <a:stretch>
                            <a:fillRect/>
                          </a:stretch>
                        </pic:blipFill>
                        <pic:spPr bwMode="auto">
                          <a:xfrm>
                            <a:off x="0" y="0"/>
                            <a:ext cx="2394513" cy="18219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9ABF96C" w14:textId="6CBBC546" w:rsidR="00D04514" w:rsidRDefault="004F23D5">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5184"/>
        <w:gridCol w:w="5194"/>
      </w:tblGrid>
      <w:tr w:rsidR="00D04514" w14:paraId="3DB4442C" w14:textId="77777777" w:rsidTr="009A3422">
        <w:trPr>
          <w:jc w:val="center"/>
        </w:trPr>
        <w:tc>
          <w:tcPr>
            <w:tcW w:w="5184"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5194" w:type="dxa"/>
            <w:shd w:val="clear" w:color="auto" w:fill="FDECEC"/>
            <w:tcMar>
              <w:top w:w="80" w:type="dxa"/>
              <w:left w:w="100" w:type="dxa"/>
              <w:bottom w:w="80" w:type="dxa"/>
              <w:right w:w="100" w:type="dxa"/>
            </w:tcMar>
            <w:vAlign w:val="center"/>
          </w:tcPr>
          <w:p w14:paraId="11A68E78" w14:textId="75AE83B1" w:rsidR="00D04514" w:rsidRDefault="004F23D5" w:rsidP="009A3422">
            <w:pPr>
              <w:spacing w:after="0"/>
            </w:pPr>
            <w:r>
              <w:rPr>
                <w:b/>
                <w:color w:val="C62828"/>
                <w:sz w:val="20"/>
              </w:rPr>
              <w:t xml:space="preserve">EMERGENCY: </w:t>
            </w:r>
            <w:r w:rsidR="009A3422" w:rsidRPr="009A3422">
              <w:rPr>
                <w:lang w:val="en-AU"/>
              </w:rPr>
              <w:t xml:space="preserve">Stop feeding immediately if the calf shows signs of aspiration or distress. Seek veterinary advice if a calf refuses multiple feeds or appears weak. Report any contaminated colostrum or equipment failures. </w:t>
            </w:r>
            <w:r w:rsidR="009A3422">
              <w:rPr>
                <w:lang w:val="en-AU"/>
              </w:rPr>
              <w:t xml:space="preserve"> </w:t>
            </w:r>
            <w:r w:rsidR="009A3422" w:rsidRPr="009A3422">
              <w:rPr>
                <w:lang w:val="en-AU"/>
              </w:rPr>
              <w:t xml:space="preserve">Provide first aid for worker injuries. Call </w:t>
            </w:r>
            <w:r w:rsidR="009A3422" w:rsidRPr="009A3422">
              <w:rPr>
                <w:b/>
                <w:bCs/>
                <w:lang w:val="en-AU"/>
              </w:rPr>
              <w:t>000</w:t>
            </w:r>
            <w:r w:rsidR="009A3422" w:rsidRPr="009A3422">
              <w:rPr>
                <w:lang w:val="en-AU"/>
              </w:rPr>
              <w:t xml:space="preserve"> in the event of a life-threatening emergency.</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5F94B4D8" w14:textId="77777777">
        <w:trPr>
          <w:jc w:val="center"/>
        </w:trPr>
        <w:tc>
          <w:tcPr>
            <w:tcW w:w="5184" w:type="dxa"/>
            <w:shd w:val="clear" w:color="auto" w:fill="EAF5EA"/>
            <w:tcMar>
              <w:top w:w="80" w:type="dxa"/>
              <w:left w:w="95" w:type="dxa"/>
              <w:bottom w:w="80" w:type="dxa"/>
              <w:right w:w="95" w:type="dxa"/>
            </w:tcMar>
          </w:tcPr>
          <w:p w14:paraId="7F69FBDD" w14:textId="3CE2F9A7" w:rsidR="00D04514" w:rsidRDefault="009A3422">
            <w:pPr>
              <w:spacing w:after="0"/>
            </w:pPr>
            <w:r>
              <w:rPr>
                <w:b/>
                <w:color w:val="2E7D32"/>
                <w:sz w:val="18"/>
              </w:rPr>
              <w:t>Hygiene</w:t>
            </w:r>
          </w:p>
        </w:tc>
        <w:tc>
          <w:tcPr>
            <w:tcW w:w="5184" w:type="dxa"/>
            <w:tcMar>
              <w:top w:w="80" w:type="dxa"/>
              <w:left w:w="95" w:type="dxa"/>
              <w:bottom w:w="80" w:type="dxa"/>
              <w:right w:w="95" w:type="dxa"/>
            </w:tcMar>
          </w:tcPr>
          <w:p w14:paraId="1FF04506" w14:textId="1CF19B5F" w:rsidR="00D04514" w:rsidRDefault="009A3422">
            <w:pPr>
              <w:spacing w:after="0"/>
            </w:pPr>
            <w:r>
              <w:rPr>
                <w:sz w:val="18"/>
              </w:rPr>
              <w:t>Wash hands before handling colostrum, wear clean gloves</w:t>
            </w:r>
            <w:r w:rsidR="00914F9E">
              <w:rPr>
                <w:sz w:val="18"/>
              </w:rPr>
              <w:t>. C</w:t>
            </w:r>
            <w:r>
              <w:rPr>
                <w:sz w:val="18"/>
              </w:rPr>
              <w:t xml:space="preserve">lean and </w:t>
            </w:r>
            <w:proofErr w:type="spellStart"/>
            <w:r>
              <w:rPr>
                <w:sz w:val="18"/>
              </w:rPr>
              <w:t>sanitise</w:t>
            </w:r>
            <w:proofErr w:type="spellEnd"/>
            <w:r>
              <w:rPr>
                <w:sz w:val="18"/>
              </w:rPr>
              <w:t xml:space="preserve"> all buckets</w:t>
            </w:r>
            <w:r w:rsidR="00914F9E">
              <w:rPr>
                <w:sz w:val="18"/>
              </w:rPr>
              <w:t xml:space="preserve">, bottles and teats. Clean boots before entering calf rearing areas. </w:t>
            </w:r>
            <w:r w:rsidR="0044335C">
              <w:rPr>
                <w:sz w:val="18"/>
              </w:rPr>
              <w:t xml:space="preserve">Dispose of spoiled colostrum appropriately. </w:t>
            </w:r>
          </w:p>
        </w:tc>
      </w:tr>
    </w:tbl>
    <w:p w14:paraId="6DA20A93" w14:textId="77777777" w:rsidR="00D04514" w:rsidRDefault="004F23D5">
      <w:pPr>
        <w:spacing w:before="160" w:after="80"/>
      </w:pPr>
      <w:r>
        <w:rPr>
          <w:rFonts w:ascii="Aptos Display" w:hAnsi="Aptos Display"/>
          <w:b/>
          <w:color w:val="0077B8"/>
          <w:sz w:val="28"/>
        </w:rPr>
        <w:lastRenderedPageBreak/>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330FD008" w:rsidR="00D04514" w:rsidRDefault="0044335C">
            <w:pPr>
              <w:spacing w:after="0"/>
            </w:pPr>
            <w:r>
              <w:rPr>
                <w:b/>
                <w:color w:val="0077B8"/>
                <w:sz w:val="18"/>
              </w:rPr>
              <w:t xml:space="preserve">Minimum Brix reading </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743A8901" w:rsidR="00D04514" w:rsidRDefault="0044335C">
            <w:pPr>
              <w:spacing w:after="0"/>
            </w:pPr>
            <w:r>
              <w:rPr>
                <w:b/>
                <w:color w:val="0077B8"/>
                <w:sz w:val="18"/>
              </w:rPr>
              <w:t xml:space="preserve">Storage location </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52FFE6C8" w:rsidR="00D04514" w:rsidRDefault="0035357B">
            <w:pPr>
              <w:spacing w:after="0"/>
            </w:pPr>
            <w:r>
              <w:rPr>
                <w:b/>
                <w:color w:val="0077B8"/>
                <w:sz w:val="18"/>
              </w:rPr>
              <w:t>Refrigerator</w:t>
            </w:r>
            <w:r w:rsidR="0044335C">
              <w:rPr>
                <w:b/>
                <w:color w:val="0077B8"/>
                <w:sz w:val="18"/>
              </w:rPr>
              <w:t xml:space="preserve"> temperature</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38424FAE" w:rsidR="00D04514" w:rsidRDefault="0035357B">
            <w:pPr>
              <w:spacing w:after="0"/>
            </w:pPr>
            <w:r>
              <w:rPr>
                <w:b/>
                <w:color w:val="0077B8"/>
                <w:sz w:val="18"/>
              </w:rPr>
              <w:t>Feeding schedule</w:t>
            </w:r>
          </w:p>
        </w:tc>
        <w:tc>
          <w:tcPr>
            <w:tcW w:w="5184" w:type="dxa"/>
            <w:tcMar>
              <w:top w:w="90" w:type="dxa"/>
              <w:left w:w="100" w:type="dxa"/>
              <w:bottom w:w="90" w:type="dxa"/>
              <w:right w:w="100" w:type="dxa"/>
            </w:tcMar>
          </w:tcPr>
          <w:p w14:paraId="6F266EC2" w14:textId="77777777" w:rsidR="00D04514" w:rsidRDefault="00D04514">
            <w:pPr>
              <w:spacing w:after="0"/>
            </w:pPr>
          </w:p>
        </w:tc>
      </w:tr>
      <w:tr w:rsidR="0035357B" w14:paraId="28BEF77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D317679" w14:textId="28DBF7B8" w:rsidR="0035357B" w:rsidRDefault="0035357B">
            <w:pPr>
              <w:spacing w:after="0"/>
              <w:rPr>
                <w:b/>
                <w:color w:val="0077B8"/>
                <w:sz w:val="18"/>
              </w:rPr>
            </w:pPr>
            <w:r>
              <w:rPr>
                <w:b/>
                <w:color w:val="0077B8"/>
                <w:sz w:val="18"/>
              </w:rPr>
              <w:t xml:space="preserve">Approved disinfectant </w:t>
            </w:r>
          </w:p>
        </w:tc>
        <w:tc>
          <w:tcPr>
            <w:tcW w:w="5184" w:type="dxa"/>
            <w:tcMar>
              <w:top w:w="90" w:type="dxa"/>
              <w:left w:w="100" w:type="dxa"/>
              <w:bottom w:w="90" w:type="dxa"/>
              <w:right w:w="100" w:type="dxa"/>
            </w:tcMar>
          </w:tcPr>
          <w:p w14:paraId="2D9ADA8C" w14:textId="77777777" w:rsidR="0035357B" w:rsidRDefault="0035357B">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8D58668" w14:textId="77777777" w:rsidR="00D04514"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093EC231" w14:textId="77777777" w:rsidR="00D03DB2" w:rsidRDefault="00D03DB2"/>
    <w:p w14:paraId="42CF0BF4" w14:textId="247B6D10" w:rsidR="00D03DB2" w:rsidRDefault="00D03DB2"/>
    <w:p w14:paraId="6999FEDA" w14:textId="77777777" w:rsidR="00D03DB2" w:rsidRDefault="00D03DB2"/>
    <w:p w14:paraId="5CE89A38" w14:textId="75484BBF" w:rsidR="00D03DB2" w:rsidRDefault="00D03DB2"/>
    <w:sectPr w:rsidR="00D03DB2"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00AD9" w14:textId="77777777" w:rsidR="00197B54" w:rsidRDefault="00197B54">
      <w:pPr>
        <w:spacing w:after="0" w:line="240" w:lineRule="auto"/>
      </w:pPr>
      <w:r>
        <w:separator/>
      </w:r>
    </w:p>
  </w:endnote>
  <w:endnote w:type="continuationSeparator" w:id="0">
    <w:p w14:paraId="276FB944" w14:textId="77777777" w:rsidR="00197B54" w:rsidRDefault="00197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21BFEE32" w:rsidR="00D04514" w:rsidRDefault="004F23D5">
    <w:pPr>
      <w:pStyle w:val="Footer"/>
      <w:jc w:val="right"/>
    </w:pPr>
    <w:r>
      <w:rPr>
        <w:color w:val="5B6770"/>
        <w:sz w:val="16"/>
      </w:rPr>
      <w:t xml:space="preserve">Review date: </w:t>
    </w:r>
    <w:r w:rsidR="00132EF6">
      <w:rPr>
        <w:color w:val="5B6770"/>
        <w:sz w:val="16"/>
      </w:rPr>
      <w:t>20</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1384" w14:textId="77777777" w:rsidR="00197B54" w:rsidRDefault="00197B54">
      <w:pPr>
        <w:spacing w:after="0" w:line="240" w:lineRule="auto"/>
      </w:pPr>
      <w:r>
        <w:separator/>
      </w:r>
    </w:p>
  </w:footnote>
  <w:footnote w:type="continuationSeparator" w:id="0">
    <w:p w14:paraId="3703470B" w14:textId="77777777" w:rsidR="00197B54" w:rsidRDefault="00197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771"/>
    <w:rsid w:val="00034616"/>
    <w:rsid w:val="0006063C"/>
    <w:rsid w:val="00086E5A"/>
    <w:rsid w:val="000A29BE"/>
    <w:rsid w:val="000B330C"/>
    <w:rsid w:val="000D1F8F"/>
    <w:rsid w:val="00113A00"/>
    <w:rsid w:val="001142AD"/>
    <w:rsid w:val="00132EF6"/>
    <w:rsid w:val="0015074B"/>
    <w:rsid w:val="00197B54"/>
    <w:rsid w:val="001C5115"/>
    <w:rsid w:val="0023472C"/>
    <w:rsid w:val="0029639D"/>
    <w:rsid w:val="00326F90"/>
    <w:rsid w:val="00334D52"/>
    <w:rsid w:val="0035357B"/>
    <w:rsid w:val="003A16FF"/>
    <w:rsid w:val="003B4F21"/>
    <w:rsid w:val="0044335C"/>
    <w:rsid w:val="00476181"/>
    <w:rsid w:val="004F1045"/>
    <w:rsid w:val="004F23D5"/>
    <w:rsid w:val="0051233B"/>
    <w:rsid w:val="00517CAC"/>
    <w:rsid w:val="0053668B"/>
    <w:rsid w:val="005374EB"/>
    <w:rsid w:val="005637D3"/>
    <w:rsid w:val="0056573D"/>
    <w:rsid w:val="00581347"/>
    <w:rsid w:val="00581657"/>
    <w:rsid w:val="00621D27"/>
    <w:rsid w:val="006663D1"/>
    <w:rsid w:val="006D5043"/>
    <w:rsid w:val="007F445C"/>
    <w:rsid w:val="008C7317"/>
    <w:rsid w:val="00914F9E"/>
    <w:rsid w:val="009225C1"/>
    <w:rsid w:val="009A3422"/>
    <w:rsid w:val="009F2EBA"/>
    <w:rsid w:val="00A406F5"/>
    <w:rsid w:val="00A670F1"/>
    <w:rsid w:val="00AA1D8D"/>
    <w:rsid w:val="00AE276C"/>
    <w:rsid w:val="00B47730"/>
    <w:rsid w:val="00B7091F"/>
    <w:rsid w:val="00BB20DC"/>
    <w:rsid w:val="00BB34FE"/>
    <w:rsid w:val="00C36153"/>
    <w:rsid w:val="00C5012D"/>
    <w:rsid w:val="00CB0664"/>
    <w:rsid w:val="00D03DB2"/>
    <w:rsid w:val="00D04514"/>
    <w:rsid w:val="00D12EA1"/>
    <w:rsid w:val="00D47DC8"/>
    <w:rsid w:val="00D7420E"/>
    <w:rsid w:val="00E26C9D"/>
    <w:rsid w:val="00E96496"/>
    <w:rsid w:val="00EF785B"/>
    <w:rsid w:val="00F02DC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624</Words>
  <Characters>3501</Characters>
  <Application>Microsoft Office Word</Application>
  <DocSecurity>0</DocSecurity>
  <Lines>145</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38</cp:revision>
  <dcterms:created xsi:type="dcterms:W3CDTF">2026-07-20T05:18:00Z</dcterms:created>
  <dcterms:modified xsi:type="dcterms:W3CDTF">2026-07-29T05:02:00Z</dcterms:modified>
  <cp:category/>
</cp:coreProperties>
</file>